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3544"/>
        <w:gridCol w:w="6237"/>
      </w:tblGrid>
      <w:tr w:rsidR="00254445" w:rsidRPr="00CF468D" w14:paraId="6E1989C4" w14:textId="77777777" w:rsidTr="00552329">
        <w:trPr>
          <w:cantSplit/>
          <w:trHeight w:val="170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8BB6FC4" w14:textId="37426CC5" w:rsidR="00254445" w:rsidRPr="00CF468D" w:rsidRDefault="00254445" w:rsidP="006B4ED2">
            <w:pPr>
              <w:tabs>
                <w:tab w:val="left" w:pos="9356"/>
              </w:tabs>
              <w:spacing w:after="0" w:line="240" w:lineRule="auto"/>
              <w:ind w:left="-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468D">
              <w:rPr>
                <w:rFonts w:ascii="Times New Roman" w:eastAsia="Calibri" w:hAnsi="Times New Roman" w:cs="Times New Roman"/>
                <w:b/>
                <w:snapToGrid w:val="0"/>
                <w:spacing w:val="-2"/>
                <w:sz w:val="28"/>
                <w:szCs w:val="28"/>
              </w:rPr>
              <w:t>U</w:t>
            </w:r>
            <w:r w:rsidR="00552329" w:rsidRPr="00CF468D">
              <w:rPr>
                <w:rFonts w:ascii="Times New Roman" w:eastAsia="Calibri" w:hAnsi="Times New Roman" w:cs="Times New Roman"/>
                <w:b/>
                <w:snapToGrid w:val="0"/>
                <w:spacing w:val="-2"/>
                <w:sz w:val="28"/>
                <w:szCs w:val="28"/>
              </w:rPr>
              <w:t xml:space="preserve">Ỷ </w:t>
            </w:r>
            <w:r w:rsidRPr="00CF468D">
              <w:rPr>
                <w:rFonts w:ascii="Times New Roman" w:eastAsia="Calibri" w:hAnsi="Times New Roman" w:cs="Times New Roman"/>
                <w:b/>
                <w:snapToGrid w:val="0"/>
                <w:spacing w:val="-2"/>
                <w:sz w:val="28"/>
                <w:szCs w:val="28"/>
              </w:rPr>
              <w:t>B</w:t>
            </w:r>
            <w:r w:rsidR="00552329" w:rsidRPr="00CF468D">
              <w:rPr>
                <w:rFonts w:ascii="Times New Roman" w:eastAsia="Calibri" w:hAnsi="Times New Roman" w:cs="Times New Roman"/>
                <w:b/>
                <w:snapToGrid w:val="0"/>
                <w:spacing w:val="-2"/>
                <w:sz w:val="28"/>
                <w:szCs w:val="28"/>
                <w:lang w:val="en-US"/>
              </w:rPr>
              <w:t xml:space="preserve">AN </w:t>
            </w:r>
            <w:r w:rsidRPr="00CF468D">
              <w:rPr>
                <w:rFonts w:ascii="Times New Roman" w:eastAsia="Calibri" w:hAnsi="Times New Roman" w:cs="Times New Roman"/>
                <w:b/>
                <w:snapToGrid w:val="0"/>
                <w:spacing w:val="-2"/>
                <w:sz w:val="28"/>
                <w:szCs w:val="28"/>
              </w:rPr>
              <w:t>N</w:t>
            </w:r>
            <w:r w:rsidR="00552329" w:rsidRPr="00CF468D">
              <w:rPr>
                <w:rFonts w:ascii="Times New Roman" w:eastAsia="Calibri" w:hAnsi="Times New Roman" w:cs="Times New Roman"/>
                <w:b/>
                <w:snapToGrid w:val="0"/>
                <w:spacing w:val="-2"/>
                <w:sz w:val="28"/>
                <w:szCs w:val="28"/>
                <w:lang w:val="en-US"/>
              </w:rPr>
              <w:t xml:space="preserve">HÂN </w:t>
            </w:r>
            <w:r w:rsidRPr="00CF468D">
              <w:rPr>
                <w:rFonts w:ascii="Times New Roman" w:eastAsia="Calibri" w:hAnsi="Times New Roman" w:cs="Times New Roman"/>
                <w:b/>
                <w:snapToGrid w:val="0"/>
                <w:spacing w:val="-2"/>
                <w:sz w:val="28"/>
                <w:szCs w:val="28"/>
              </w:rPr>
              <w:t>D</w:t>
            </w:r>
            <w:r w:rsidR="00552329" w:rsidRPr="00CF468D">
              <w:rPr>
                <w:rFonts w:ascii="Times New Roman" w:eastAsia="Calibri" w:hAnsi="Times New Roman" w:cs="Times New Roman"/>
                <w:b/>
                <w:snapToGrid w:val="0"/>
                <w:spacing w:val="-2"/>
                <w:sz w:val="28"/>
                <w:szCs w:val="28"/>
              </w:rPr>
              <w:t>ÂN</w:t>
            </w:r>
            <w:r w:rsidRPr="00CF468D">
              <w:rPr>
                <w:rFonts w:ascii="Times New Roman" w:eastAsia="Calibri" w:hAnsi="Times New Roman" w:cs="Times New Roman"/>
                <w:b/>
                <w:snapToGrid w:val="0"/>
                <w:spacing w:val="-2"/>
                <w:sz w:val="28"/>
                <w:szCs w:val="28"/>
              </w:rPr>
              <w:t xml:space="preserve"> TỈNH THÁI NGUYÊN</w:t>
            </w:r>
          </w:p>
          <w:p w14:paraId="09E18037" w14:textId="5C40832B" w:rsidR="00254445" w:rsidRPr="00CF468D" w:rsidRDefault="00580327" w:rsidP="006B4ED2">
            <w:pPr>
              <w:tabs>
                <w:tab w:val="left" w:pos="9356"/>
              </w:tabs>
              <w:spacing w:before="120" w:after="0" w:line="240" w:lineRule="auto"/>
              <w:ind w:left="-113"/>
              <w:jc w:val="center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CF468D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26DE7D4" wp14:editId="5A1DE05C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12700</wp:posOffset>
                      </wp:positionV>
                      <wp:extent cx="434340" cy="0"/>
                      <wp:effectExtent l="0" t="0" r="0" b="0"/>
                      <wp:wrapNone/>
                      <wp:docPr id="158387083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43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3A2EC8" id="Straight Connector 1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15pt,1pt" to="94.3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" strokecolor="black [3040]"/>
                  </w:pict>
                </mc:Fallback>
              </mc:AlternateContent>
            </w:r>
            <w:r w:rsidR="00254445" w:rsidRPr="00CF468D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Số:       </w:t>
            </w:r>
            <w:r w:rsidR="00472817" w:rsidRPr="00CF468D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/202</w:t>
            </w:r>
            <w:r w:rsidR="008512F6"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val="en-US"/>
              </w:rPr>
              <w:t>4</w:t>
            </w:r>
            <w:r w:rsidR="00254445" w:rsidRPr="00CF468D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/</w:t>
            </w:r>
            <w:r w:rsidR="00472817" w:rsidRPr="00CF468D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QĐ-UBND</w:t>
            </w:r>
          </w:p>
          <w:p w14:paraId="2B00811E" w14:textId="25994FB5" w:rsidR="00254445" w:rsidRPr="00CF468D" w:rsidRDefault="00254445" w:rsidP="00794AF9">
            <w:pPr>
              <w:tabs>
                <w:tab w:val="left" w:pos="9356"/>
              </w:tabs>
              <w:spacing w:before="120" w:after="0" w:line="240" w:lineRule="auto"/>
              <w:ind w:left="-113"/>
              <w:jc w:val="center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D662C25" w14:textId="77777777" w:rsidR="00254445" w:rsidRPr="00CF468D" w:rsidRDefault="00254445" w:rsidP="006B4ED2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pacing w:val="-2"/>
                <w:sz w:val="28"/>
                <w:szCs w:val="28"/>
              </w:rPr>
            </w:pPr>
            <w:r w:rsidRPr="00CF468D">
              <w:rPr>
                <w:rFonts w:ascii="Times New Roman" w:eastAsia="Calibri" w:hAnsi="Times New Roman" w:cs="Times New Roman"/>
                <w:b/>
                <w:snapToGrid w:val="0"/>
                <w:spacing w:val="-2"/>
                <w:sz w:val="28"/>
                <w:szCs w:val="28"/>
              </w:rPr>
              <w:t>CỘNG HOÀ XÃ HỘI CHỦ NGHĨA VIỆT NAM</w:t>
            </w:r>
          </w:p>
          <w:p w14:paraId="63B875E2" w14:textId="77777777" w:rsidR="00254445" w:rsidRPr="00CF468D" w:rsidRDefault="00254445" w:rsidP="006B4ED2">
            <w:pPr>
              <w:keepNext/>
              <w:tabs>
                <w:tab w:val="left" w:pos="9356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46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  <w:p w14:paraId="368F5544" w14:textId="441B91B4" w:rsidR="00254445" w:rsidRPr="00CF468D" w:rsidRDefault="005869DA" w:rsidP="006B4ED2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8"/>
              </w:rPr>
            </w:pPr>
            <w:r w:rsidRPr="00CF468D">
              <w:rPr>
                <w:rFonts w:ascii="Times New Roman" w:eastAsia="Calibri" w:hAnsi="Times New Roman" w:cs="Times New Roman"/>
                <w:i/>
                <w:noProof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0B16FE5" wp14:editId="13BE556E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50165</wp:posOffset>
                      </wp:positionV>
                      <wp:extent cx="2114550" cy="0"/>
                      <wp:effectExtent l="0" t="0" r="0" b="0"/>
                      <wp:wrapNone/>
                      <wp:docPr id="65202193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9F0B88" id="Straight Connector 1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6pt,3.95pt" to="234.1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" strokecolor="black [3040]"/>
                  </w:pict>
                </mc:Fallback>
              </mc:AlternateContent>
            </w:r>
          </w:p>
          <w:p w14:paraId="33C6D657" w14:textId="1C2788F4" w:rsidR="00254445" w:rsidRPr="008512F6" w:rsidRDefault="00254445" w:rsidP="008512F6">
            <w:pPr>
              <w:tabs>
                <w:tab w:val="left" w:pos="935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napToGrid w:val="0"/>
                <w:spacing w:val="-2"/>
                <w:sz w:val="28"/>
                <w:szCs w:val="28"/>
                <w:lang w:val="en-US"/>
              </w:rPr>
            </w:pPr>
            <w:r w:rsidRPr="00CF468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Thái Nguyên, ngày     tháng </w:t>
            </w:r>
            <w:r w:rsidR="00472817" w:rsidRPr="00CF468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</w:t>
            </w:r>
            <w:r w:rsidRPr="00CF468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năm 202</w:t>
            </w:r>
            <w:r w:rsidR="008512F6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4</w:t>
            </w:r>
          </w:p>
        </w:tc>
      </w:tr>
    </w:tbl>
    <w:p w14:paraId="200BA9C2" w14:textId="43557DFB" w:rsidR="00192177" w:rsidRPr="00CF468D" w:rsidRDefault="00522284" w:rsidP="00CF468D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eastAsia="Calibri" w:hAnsi="Times New Roman" w:cs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DE3B246" wp14:editId="4BC6F2A3">
                <wp:simplePos x="0" y="0"/>
                <wp:positionH relativeFrom="column">
                  <wp:posOffset>-581025</wp:posOffset>
                </wp:positionH>
                <wp:positionV relativeFrom="paragraph">
                  <wp:posOffset>-177165</wp:posOffset>
                </wp:positionV>
                <wp:extent cx="1492249" cy="276859"/>
                <wp:effectExtent l="0" t="0" r="13335" b="285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49" cy="2768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10302" w14:textId="658B0A48" w:rsidR="00AC0699" w:rsidRDefault="00AC0699" w:rsidP="00FE45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81AA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DỰ THẢ</w:t>
                            </w:r>
                            <w:r w:rsidR="00FE595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221652A9" w14:textId="77777777" w:rsidR="00FE5954" w:rsidRPr="00881AA6" w:rsidRDefault="00FE5954" w:rsidP="00FE45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3B2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5.75pt;margin-top:-13.95pt;width:117.5pt;height:2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">
                <v:textbox>
                  <w:txbxContent>
                    <w:p w14:paraId="5A710302" w14:textId="658B0A48" w:rsidR="00AC0699" w:rsidRDefault="00AC0699" w:rsidP="00FE45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881AA6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DỰ THẢ</w:t>
                      </w:r>
                      <w:r w:rsidR="00FE595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O</w:t>
                      </w:r>
                    </w:p>
                    <w:p w14:paraId="221652A9" w14:textId="77777777" w:rsidR="00FE5954" w:rsidRPr="00881AA6" w:rsidRDefault="00FE5954" w:rsidP="00FE45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Hlk132635231"/>
      <w:r w:rsidR="00192177" w:rsidRPr="00CF468D">
        <w:rPr>
          <w:rFonts w:ascii="Times New Roman" w:hAnsi="Times New Roman" w:cs="Times New Roman"/>
          <w:b/>
          <w:bCs/>
          <w:sz w:val="28"/>
          <w:szCs w:val="28"/>
        </w:rPr>
        <w:t>QUYẾT ĐỊNH</w:t>
      </w:r>
    </w:p>
    <w:p w14:paraId="01CB34FD" w14:textId="1D39849D" w:rsidR="00CF468D" w:rsidRPr="008512F6" w:rsidRDefault="008512F6" w:rsidP="00CF468D">
      <w:pPr>
        <w:spacing w:before="120" w:after="0" w:line="240" w:lineRule="auto"/>
        <w:jc w:val="center"/>
        <w:rPr>
          <w:rFonts w:ascii="Times New Roman" w:hAnsi="Times New Roman" w:cs="Times New Roman"/>
          <w:b/>
          <w:spacing w:val="-6"/>
          <w:sz w:val="28"/>
          <w:szCs w:val="28"/>
          <w:lang w:val="en-US"/>
        </w:rPr>
      </w:pPr>
      <w:r w:rsidRPr="008512F6">
        <w:rPr>
          <w:rFonts w:ascii="Times New Roman" w:hAnsi="Times New Roman" w:cs="Times New Roman"/>
          <w:b/>
          <w:spacing w:val="-6"/>
          <w:sz w:val="28"/>
          <w:szCs w:val="28"/>
        </w:rPr>
        <w:t>Quy định thời hạn gửi báo cáo quyết toán ngân sách của các đơn vị dự toán thuộc ngân sách cấp tỉnh trên địa bàn tỉnh Thái Nguyên</w:t>
      </w:r>
    </w:p>
    <w:p w14:paraId="51F22A33" w14:textId="77777777" w:rsidR="00CF468D" w:rsidRPr="00CF468D" w:rsidRDefault="00CF468D" w:rsidP="00CF468D">
      <w:pPr>
        <w:spacing w:before="120" w:after="360" w:line="3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68D">
        <w:rPr>
          <w:rFonts w:ascii="Times New Roman" w:eastAsia="Batang" w:hAnsi="Times New Roman" w:cs="Times New Roman"/>
          <w:b/>
          <w:spacing w:val="-6"/>
          <w:sz w:val="28"/>
          <w:szCs w:val="28"/>
          <w:lang w:val="nb-NO" w:eastAsia="ko-KR"/>
        </w:rPr>
        <w:t>ỦY BAN NHÂN DÂN TỈNH THÁI NGUYÊN</w:t>
      </w:r>
    </w:p>
    <w:p w14:paraId="37B79ED5" w14:textId="77777777" w:rsidR="00192177" w:rsidRPr="00CF468D" w:rsidRDefault="00192177" w:rsidP="00BD412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hAnsi="Times New Roman" w:cs="Times New Roman"/>
          <w:i/>
          <w:iCs/>
          <w:sz w:val="28"/>
          <w:szCs w:val="28"/>
        </w:rPr>
        <w:t>Căn cứ Luật tổ chức chính quyền địa phương ngày 19 tháng 6 năm 2015;</w:t>
      </w:r>
    </w:p>
    <w:p w14:paraId="1A5531E4" w14:textId="77777777" w:rsidR="00192177" w:rsidRPr="00CF468D" w:rsidRDefault="00192177" w:rsidP="00BD412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hAnsi="Times New Roman" w:cs="Times New Roman"/>
          <w:i/>
          <w:iCs/>
          <w:sz w:val="28"/>
          <w:szCs w:val="28"/>
        </w:rPr>
        <w:t>Căn cứ Luật ban hành văn bản quy phạm pháp luật ngày 22 tháng 6 năm 2015;</w:t>
      </w:r>
    </w:p>
    <w:p w14:paraId="5167A981" w14:textId="77777777" w:rsidR="00192177" w:rsidRPr="00CF468D" w:rsidRDefault="00192177" w:rsidP="00BD412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hAnsi="Times New Roman" w:cs="Times New Roman"/>
          <w:i/>
          <w:iCs/>
          <w:sz w:val="28"/>
          <w:szCs w:val="28"/>
        </w:rPr>
        <w:t>Căn cứ Luật ngân sách nhà nước ngày 25 tháng 6 năm 2015;</w:t>
      </w:r>
    </w:p>
    <w:p w14:paraId="10DEA41D" w14:textId="77777777" w:rsidR="00192177" w:rsidRPr="00CF468D" w:rsidRDefault="00192177" w:rsidP="00BD412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hAnsi="Times New Roman" w:cs="Times New Roman"/>
          <w:i/>
          <w:iCs/>
          <w:sz w:val="28"/>
          <w:szCs w:val="28"/>
        </w:rPr>
        <w:t>Căn cứ Nghị định số 163/2016/NĐ-CP ngày 21 tháng 12 năm 2016 của Chính phủ quy định chi tiết và hướng dẫn thi hành Luật ngân sách nhà nước;</w:t>
      </w:r>
    </w:p>
    <w:p w14:paraId="484AB5BD" w14:textId="77777777" w:rsidR="00192177" w:rsidRPr="00CF468D" w:rsidRDefault="00192177" w:rsidP="00BD412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hAnsi="Times New Roman" w:cs="Times New Roman"/>
          <w:i/>
          <w:iCs/>
          <w:sz w:val="28"/>
          <w:szCs w:val="28"/>
        </w:rPr>
        <w:t>Căn cứ Thông tư số 342/2016/TT-BTC ngày 30 tháng 12 năm 2016 của Bộ trưởng Bộ Tài chính quy định chi tiết và hướng dẫn thi hành một số điều của Nghị định số 163/2016/NĐ-CP ngày 21 tháng 12 năm 2016 của Chính phủ quy định chi tiết và hướng dẫn thi hành Luật ngân sách nhà nước;</w:t>
      </w:r>
    </w:p>
    <w:p w14:paraId="752AFF41" w14:textId="77777777" w:rsidR="00192177" w:rsidRPr="00CF468D" w:rsidRDefault="00192177" w:rsidP="00BD412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hAnsi="Times New Roman" w:cs="Times New Roman"/>
          <w:i/>
          <w:iCs/>
          <w:sz w:val="28"/>
          <w:szCs w:val="28"/>
        </w:rPr>
        <w:t>Căn cứ Thông tư số 137/2017/TT-BTC ngày 25 tháng 12 năm 2017 của Bộ trưởng Bộ Tài chính quy định xét duyệt, thẩm định, thông báo và tổng hợp quyết toán năm;</w:t>
      </w:r>
    </w:p>
    <w:p w14:paraId="4F908E89" w14:textId="7432F26F" w:rsidR="00192177" w:rsidRPr="00CF468D" w:rsidRDefault="00192177" w:rsidP="00BD412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hAnsi="Times New Roman" w:cs="Times New Roman"/>
          <w:i/>
          <w:iCs/>
          <w:sz w:val="28"/>
          <w:szCs w:val="28"/>
        </w:rPr>
        <w:t xml:space="preserve">Theo đề nghị của Giám đốc Sở Tài chính tại Tờ trình số </w:t>
      </w:r>
      <w:r w:rsidR="00084AA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    </w:t>
      </w:r>
      <w:r w:rsidRPr="00CF468D">
        <w:rPr>
          <w:rFonts w:ascii="Times New Roman" w:hAnsi="Times New Roman" w:cs="Times New Roman"/>
          <w:i/>
          <w:iCs/>
          <w:sz w:val="28"/>
          <w:szCs w:val="28"/>
        </w:rPr>
        <w:t xml:space="preserve">/TTr-STC ngày </w:t>
      </w:r>
      <w:r w:rsidR="00084AA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 </w:t>
      </w:r>
      <w:r w:rsidRPr="00CF468D">
        <w:rPr>
          <w:rFonts w:ascii="Times New Roman" w:hAnsi="Times New Roman" w:cs="Times New Roman"/>
          <w:i/>
          <w:iCs/>
          <w:sz w:val="28"/>
          <w:szCs w:val="28"/>
        </w:rPr>
        <w:t xml:space="preserve"> tháng </w:t>
      </w:r>
      <w:r w:rsidR="00084AA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 </w:t>
      </w:r>
      <w:r w:rsidRPr="00CF468D">
        <w:rPr>
          <w:rFonts w:ascii="Times New Roman" w:hAnsi="Times New Roman" w:cs="Times New Roman"/>
          <w:i/>
          <w:iCs/>
          <w:sz w:val="28"/>
          <w:szCs w:val="28"/>
        </w:rPr>
        <w:t xml:space="preserve"> năm 20</w:t>
      </w:r>
      <w:r w:rsidR="00084AAF">
        <w:rPr>
          <w:rFonts w:ascii="Times New Roman" w:hAnsi="Times New Roman" w:cs="Times New Roman"/>
          <w:i/>
          <w:iCs/>
          <w:sz w:val="28"/>
          <w:szCs w:val="28"/>
          <w:lang w:val="en-US"/>
        </w:rPr>
        <w:t>24</w:t>
      </w:r>
      <w:r w:rsidRPr="00CF468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7B8FF06" w14:textId="77777777" w:rsidR="00192177" w:rsidRPr="00CF468D" w:rsidRDefault="00192177" w:rsidP="00CF468D">
      <w:pPr>
        <w:spacing w:before="120"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hAnsi="Times New Roman" w:cs="Times New Roman"/>
          <w:b/>
          <w:bCs/>
          <w:sz w:val="28"/>
          <w:szCs w:val="28"/>
        </w:rPr>
        <w:t>QUYẾT ĐỊNH:</w:t>
      </w:r>
    </w:p>
    <w:p w14:paraId="1140CCD4" w14:textId="222599CE" w:rsidR="009544C4" w:rsidRPr="00CF468D" w:rsidRDefault="00192177" w:rsidP="00BD4127">
      <w:pPr>
        <w:spacing w:before="120"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hAnsi="Times New Roman" w:cs="Times New Roman"/>
          <w:b/>
          <w:bCs/>
          <w:sz w:val="28"/>
          <w:szCs w:val="28"/>
        </w:rPr>
        <w:t>Điều 1. Phạm vi điều chỉnh</w:t>
      </w:r>
      <w:r w:rsidR="009544C4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và</w:t>
      </w:r>
      <w:r w:rsidR="009544C4" w:rsidRPr="009544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44C4">
        <w:rPr>
          <w:rFonts w:ascii="Times New Roman" w:hAnsi="Times New Roman" w:cs="Times New Roman"/>
          <w:b/>
          <w:bCs/>
          <w:sz w:val="28"/>
          <w:szCs w:val="28"/>
          <w:lang w:val="en-US"/>
        </w:rPr>
        <w:t>đ</w:t>
      </w:r>
      <w:r w:rsidR="009544C4" w:rsidRPr="00CF468D">
        <w:rPr>
          <w:rFonts w:ascii="Times New Roman" w:hAnsi="Times New Roman" w:cs="Times New Roman"/>
          <w:b/>
          <w:bCs/>
          <w:sz w:val="28"/>
          <w:szCs w:val="28"/>
        </w:rPr>
        <w:t>ối tượng áp dụng</w:t>
      </w:r>
    </w:p>
    <w:p w14:paraId="0F1C808B" w14:textId="71A365BF" w:rsidR="00192177" w:rsidRPr="009544C4" w:rsidRDefault="009544C4" w:rsidP="00BD4127">
      <w:pPr>
        <w:pStyle w:val="ListParagraph"/>
        <w:numPr>
          <w:ilvl w:val="0"/>
          <w:numId w:val="4"/>
        </w:numPr>
        <w:tabs>
          <w:tab w:val="left" w:pos="851"/>
        </w:tabs>
        <w:spacing w:before="120"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Phạm vi điều chỉnh</w:t>
      </w:r>
    </w:p>
    <w:p w14:paraId="537C159C" w14:textId="64136F88" w:rsidR="00192177" w:rsidRPr="00CF468D" w:rsidRDefault="00192177" w:rsidP="00BD4127">
      <w:pPr>
        <w:spacing w:before="120"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hAnsi="Times New Roman" w:cs="Times New Roman"/>
          <w:sz w:val="28"/>
          <w:szCs w:val="28"/>
        </w:rPr>
        <w:t>Quyết định này quy định thời hạn các đơn vị dự toán cấp 1 thuộc ngân sách địa phương gửi báo cáo quyết toán ngân sách nhà nước đến cơ quan tài chính cùng cấ</w:t>
      </w:r>
      <w:r w:rsidR="005909F9">
        <w:rPr>
          <w:rFonts w:ascii="Times New Roman" w:hAnsi="Times New Roman" w:cs="Times New Roman"/>
          <w:sz w:val="28"/>
          <w:szCs w:val="28"/>
        </w:rPr>
        <w:t>p</w:t>
      </w:r>
      <w:r w:rsidRPr="00CF468D">
        <w:rPr>
          <w:rFonts w:ascii="Times New Roman" w:hAnsi="Times New Roman" w:cs="Times New Roman"/>
          <w:sz w:val="28"/>
          <w:szCs w:val="28"/>
        </w:rPr>
        <w:t>.</w:t>
      </w:r>
    </w:p>
    <w:p w14:paraId="5A55D597" w14:textId="0C9FED20" w:rsidR="00192177" w:rsidRPr="009544C4" w:rsidRDefault="00192177" w:rsidP="00BD4127">
      <w:pPr>
        <w:spacing w:before="120"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4C4">
        <w:rPr>
          <w:rFonts w:ascii="Times New Roman" w:hAnsi="Times New Roman" w:cs="Times New Roman"/>
          <w:bCs/>
          <w:sz w:val="28"/>
          <w:szCs w:val="28"/>
        </w:rPr>
        <w:t>2. Đối tượng áp dụng</w:t>
      </w:r>
    </w:p>
    <w:p w14:paraId="6B50F2DF" w14:textId="77777777" w:rsidR="00D83E08" w:rsidRPr="00D83E08" w:rsidRDefault="00D83E08" w:rsidP="00BD4127">
      <w:pPr>
        <w:shd w:val="clear" w:color="auto" w:fill="FFFFFF"/>
        <w:spacing w:before="120"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n-US"/>
        </w:rPr>
      </w:pPr>
      <w:r w:rsidRPr="00D83E0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n-US"/>
        </w:rPr>
        <w:t>a) Các cơ quan nhà nước, tổ chức chính trị, tổ chức chính trị - xã hội, đơn vị sự nghiệp công lập, tổ chức chính trị xã hội - nghề nghiệp, tổ chức xã hội, tổ chức xã hội - nghề nghiệp và các tổ chức khác có sử dụng kinh phí ngân sách nhà nước.</w:t>
      </w:r>
    </w:p>
    <w:p w14:paraId="1B825751" w14:textId="77777777" w:rsidR="00D83E08" w:rsidRPr="00D83E08" w:rsidRDefault="00D83E08" w:rsidP="00BD4127">
      <w:pPr>
        <w:shd w:val="clear" w:color="auto" w:fill="FFFFFF"/>
        <w:spacing w:before="120"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n-US"/>
        </w:rPr>
      </w:pPr>
      <w:r w:rsidRPr="00D83E0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n-US"/>
        </w:rPr>
        <w:t>b) Các tổ chức, cá nhân khác có liên quan đến ngân sách nhà nước.</w:t>
      </w:r>
    </w:p>
    <w:p w14:paraId="59FBC392" w14:textId="40E55B0F" w:rsidR="00192177" w:rsidRPr="00710739" w:rsidRDefault="00192177" w:rsidP="00BD4127">
      <w:pPr>
        <w:spacing w:before="120"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468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Điều </w:t>
      </w:r>
      <w:r w:rsidR="00710739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 w:rsidRPr="00CF468D">
        <w:rPr>
          <w:rFonts w:ascii="Times New Roman" w:hAnsi="Times New Roman" w:cs="Times New Roman"/>
          <w:b/>
          <w:bCs/>
          <w:sz w:val="28"/>
          <w:szCs w:val="28"/>
        </w:rPr>
        <w:t xml:space="preserve">. Thời hạn đơn vị dự toán cấp 1 gửi báo cáo quyết toán ngân sách năm cho </w:t>
      </w:r>
      <w:r w:rsidR="00D83E08">
        <w:rPr>
          <w:rFonts w:ascii="Times New Roman" w:hAnsi="Times New Roman" w:cs="Times New Roman"/>
          <w:b/>
          <w:bCs/>
          <w:sz w:val="28"/>
          <w:szCs w:val="28"/>
          <w:lang w:val="en-US"/>
        </w:rPr>
        <w:t>Sở T</w:t>
      </w:r>
      <w:r w:rsidR="00710739">
        <w:rPr>
          <w:rFonts w:ascii="Times New Roman" w:hAnsi="Times New Roman" w:cs="Times New Roman"/>
          <w:b/>
          <w:bCs/>
          <w:sz w:val="28"/>
          <w:szCs w:val="28"/>
        </w:rPr>
        <w:t>ài chính</w:t>
      </w:r>
      <w:r w:rsidR="00710739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</w:p>
    <w:p w14:paraId="37D374FE" w14:textId="06CFC45F" w:rsidR="00192177" w:rsidRPr="00CF468D" w:rsidRDefault="00710739" w:rsidP="00BD4127">
      <w:pPr>
        <w:spacing w:before="120"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192177" w:rsidRPr="00CF468D">
        <w:rPr>
          <w:rFonts w:ascii="Times New Roman" w:hAnsi="Times New Roman" w:cs="Times New Roman"/>
          <w:sz w:val="28"/>
          <w:szCs w:val="28"/>
        </w:rPr>
        <w:t xml:space="preserve"> Đơn vị không có đơn vị dự toán trực thuộc gửi báo cáo quyết toán ngân sách nhà nước về Sở Tài chính trước ngày 30 tháng 3 năm sau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năm báo cáo</w:t>
      </w:r>
      <w:r w:rsidR="00192177" w:rsidRPr="00CF468D">
        <w:rPr>
          <w:rFonts w:ascii="Times New Roman" w:hAnsi="Times New Roman" w:cs="Times New Roman"/>
          <w:sz w:val="28"/>
          <w:szCs w:val="28"/>
        </w:rPr>
        <w:t>.</w:t>
      </w:r>
    </w:p>
    <w:p w14:paraId="463BF53C" w14:textId="6D476E61" w:rsidR="00192177" w:rsidRPr="00CF468D" w:rsidRDefault="00710739" w:rsidP="00BD4127">
      <w:pPr>
        <w:spacing w:before="120"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192177" w:rsidRPr="00CF468D">
        <w:rPr>
          <w:rFonts w:ascii="Times New Roman" w:hAnsi="Times New Roman" w:cs="Times New Roman"/>
          <w:sz w:val="28"/>
          <w:szCs w:val="28"/>
        </w:rPr>
        <w:t xml:space="preserve"> Đơn vị có đơn vị dự toán trực thuộc gửi báo cáo quyết toán ngân sách nhà nước về Sở Tài chính trước ngày 30 tháng 4 năm sau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năm báo cáo</w:t>
      </w:r>
      <w:r w:rsidR="00192177" w:rsidRPr="00CF468D">
        <w:rPr>
          <w:rFonts w:ascii="Times New Roman" w:hAnsi="Times New Roman" w:cs="Times New Roman"/>
          <w:sz w:val="28"/>
          <w:szCs w:val="28"/>
        </w:rPr>
        <w:t>.</w:t>
      </w:r>
    </w:p>
    <w:p w14:paraId="129230DF" w14:textId="7CFD1713" w:rsidR="00192177" w:rsidRPr="00CF468D" w:rsidRDefault="00192177" w:rsidP="00BD4127">
      <w:pPr>
        <w:spacing w:before="120"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8D">
        <w:rPr>
          <w:rFonts w:ascii="Times New Roman" w:hAnsi="Times New Roman" w:cs="Times New Roman"/>
          <w:b/>
          <w:bCs/>
          <w:sz w:val="28"/>
          <w:szCs w:val="28"/>
        </w:rPr>
        <w:t xml:space="preserve">Điều </w:t>
      </w:r>
      <w:r w:rsidR="00C248B5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Pr="00CF468D">
        <w:rPr>
          <w:rFonts w:ascii="Times New Roman" w:hAnsi="Times New Roman" w:cs="Times New Roman"/>
          <w:b/>
          <w:bCs/>
          <w:sz w:val="28"/>
          <w:szCs w:val="28"/>
        </w:rPr>
        <w:t>. Tổ chức thực hiện</w:t>
      </w:r>
    </w:p>
    <w:p w14:paraId="333D55F3" w14:textId="0E7ECC36" w:rsidR="00F93924" w:rsidRDefault="004D78AD" w:rsidP="00BD4127">
      <w:pPr>
        <w:spacing w:before="120" w:after="0" w:line="264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1" w:name="_GoBack"/>
      <w:bookmarkEnd w:id="0"/>
      <w:bookmarkEnd w:id="1"/>
      <w:r w:rsidRPr="00CF468D">
        <w:rPr>
          <w:rFonts w:ascii="Times New Roman" w:hAnsi="Times New Roman" w:cs="Times New Roman"/>
          <w:spacing w:val="-4"/>
          <w:sz w:val="28"/>
          <w:szCs w:val="28"/>
        </w:rPr>
        <w:t xml:space="preserve">Chánh Văn phòng </w:t>
      </w:r>
      <w:r w:rsidR="00F03ED3" w:rsidRPr="00CF468D">
        <w:rPr>
          <w:rFonts w:ascii="Times New Roman" w:hAnsi="Times New Roman" w:cs="Times New Roman"/>
          <w:spacing w:val="-4"/>
          <w:sz w:val="28"/>
          <w:szCs w:val="28"/>
        </w:rPr>
        <w:t>UBND</w:t>
      </w:r>
      <w:r w:rsidRPr="00CF468D">
        <w:rPr>
          <w:rFonts w:ascii="Times New Roman" w:hAnsi="Times New Roman" w:cs="Times New Roman"/>
          <w:spacing w:val="-4"/>
          <w:sz w:val="28"/>
          <w:szCs w:val="28"/>
        </w:rPr>
        <w:t xml:space="preserve"> tỉnh; </w:t>
      </w:r>
      <w:r w:rsidR="00F03ED3" w:rsidRPr="00CF468D">
        <w:rPr>
          <w:rFonts w:ascii="Times New Roman" w:hAnsi="Times New Roman" w:cs="Times New Roman"/>
          <w:spacing w:val="-4"/>
          <w:sz w:val="28"/>
          <w:szCs w:val="28"/>
        </w:rPr>
        <w:t>Thủ trưởng các sở, ban, ngành</w:t>
      </w:r>
      <w:r w:rsidR="001E2707" w:rsidRPr="00CF468D">
        <w:rPr>
          <w:rFonts w:ascii="Times New Roman" w:hAnsi="Times New Roman" w:cs="Times New Roman"/>
          <w:spacing w:val="-4"/>
          <w:sz w:val="28"/>
          <w:szCs w:val="28"/>
        </w:rPr>
        <w:t>, đoàn thể</w:t>
      </w:r>
      <w:r w:rsidRPr="00CF468D">
        <w:rPr>
          <w:rFonts w:ascii="Times New Roman" w:hAnsi="Times New Roman" w:cs="Times New Roman"/>
          <w:spacing w:val="-4"/>
          <w:sz w:val="28"/>
          <w:szCs w:val="28"/>
        </w:rPr>
        <w:t>; các tổ chức, cá nhân có liên quan chịu</w:t>
      </w:r>
      <w:r w:rsidR="00FF6DDF" w:rsidRPr="00CF468D">
        <w:rPr>
          <w:rFonts w:ascii="Times New Roman" w:hAnsi="Times New Roman" w:cs="Times New Roman"/>
          <w:spacing w:val="-4"/>
          <w:sz w:val="28"/>
          <w:szCs w:val="28"/>
        </w:rPr>
        <w:t xml:space="preserve"> trách nhiệm thi hành Quyết định này./.</w:t>
      </w:r>
    </w:p>
    <w:p w14:paraId="5AF7479E" w14:textId="77777777" w:rsidR="00710739" w:rsidRPr="00CF468D" w:rsidRDefault="00710739" w:rsidP="00BD4127">
      <w:pPr>
        <w:spacing w:before="120" w:after="0" w:line="264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5294"/>
        <w:gridCol w:w="3886"/>
      </w:tblGrid>
      <w:tr w:rsidR="0029367E" w:rsidRPr="00CF468D" w14:paraId="5E3F731F" w14:textId="77777777" w:rsidTr="00F56C0F">
        <w:trPr>
          <w:trHeight w:val="2771"/>
        </w:trPr>
        <w:tc>
          <w:tcPr>
            <w:tcW w:w="5294" w:type="dxa"/>
          </w:tcPr>
          <w:p w14:paraId="53171ED2" w14:textId="77777777" w:rsidR="0029367E" w:rsidRPr="00CF468D" w:rsidRDefault="0029367E" w:rsidP="007908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F46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14:paraId="39064C6F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 xml:space="preserve">- Văn phòng Chính phủ (Báo cáo);                                    </w:t>
            </w:r>
          </w:p>
          <w:p w14:paraId="41AF189D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b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 xml:space="preserve">- Bộ Tài chính (Báo cáo);                                </w:t>
            </w:r>
          </w:p>
          <w:p w14:paraId="75501427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>- Cục KTVBQPPL - Bộ Tư pháp (để kiểm tra);</w:t>
            </w:r>
          </w:p>
          <w:p w14:paraId="1C220332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>- Vụ Pháp chế - Bộ Tài chính;</w:t>
            </w:r>
          </w:p>
          <w:p w14:paraId="5FE165B6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 xml:space="preserve">- Thường trực Tỉnh ủy (Báo cáo);                    </w:t>
            </w:r>
          </w:p>
          <w:p w14:paraId="6507DB12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>- Thường trực Hội đồng nhân dân tỉnh;</w:t>
            </w:r>
          </w:p>
          <w:p w14:paraId="796C2737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>- Đoàn Đại biểu Quốc hội tỉnh;</w:t>
            </w:r>
          </w:p>
          <w:p w14:paraId="4529557A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>- Chủ tịch, các PCT UBND tỉnh;</w:t>
            </w:r>
            <w:r w:rsidRPr="00CF468D">
              <w:rPr>
                <w:rFonts w:ascii="Times New Roman" w:hAnsi="Times New Roman" w:cs="Times New Roman"/>
                <w:lang w:val="nl-NL"/>
              </w:rPr>
              <w:tab/>
            </w:r>
            <w:r w:rsidRPr="00CF468D">
              <w:rPr>
                <w:rFonts w:ascii="Times New Roman" w:hAnsi="Times New Roman" w:cs="Times New Roman"/>
                <w:lang w:val="nl-NL"/>
              </w:rPr>
              <w:tab/>
            </w:r>
            <w:r w:rsidRPr="00CF468D">
              <w:rPr>
                <w:rFonts w:ascii="Times New Roman" w:hAnsi="Times New Roman" w:cs="Times New Roman"/>
                <w:lang w:val="nl-NL"/>
              </w:rPr>
              <w:tab/>
              <w:t xml:space="preserve">         </w:t>
            </w:r>
          </w:p>
          <w:p w14:paraId="5DC103C2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>- Các Ban Đảng của Tỉnh ủy, HĐND tỉnh;</w:t>
            </w:r>
          </w:p>
          <w:p w14:paraId="50BA0C88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>- Các Sở, ban, ngành, đoàn thể của tỉnh;</w:t>
            </w:r>
          </w:p>
          <w:p w14:paraId="0C7F9C32" w14:textId="3272DA66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>- Thường trực HĐND, UBND các huyện, thành phố;</w:t>
            </w:r>
          </w:p>
          <w:p w14:paraId="1697D507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>- Các Phó CVP UBND tỉnh;</w:t>
            </w:r>
          </w:p>
          <w:p w14:paraId="59D41D1F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>- Trung tâm Thông tin tỉnh;</w:t>
            </w:r>
          </w:p>
          <w:p w14:paraId="396E1537" w14:textId="77777777" w:rsidR="003C293C" w:rsidRPr="00CF468D" w:rsidRDefault="003C293C" w:rsidP="0079083C">
            <w:pPr>
              <w:spacing w:after="0" w:line="240" w:lineRule="auto"/>
              <w:rPr>
                <w:rFonts w:ascii="Times New Roman" w:hAnsi="Times New Roman" w:cs="Times New Roman"/>
                <w:lang w:val="nl-NL"/>
              </w:rPr>
            </w:pPr>
            <w:r w:rsidRPr="00CF468D">
              <w:rPr>
                <w:rFonts w:ascii="Times New Roman" w:hAnsi="Times New Roman" w:cs="Times New Roman"/>
                <w:lang w:val="nl-NL"/>
              </w:rPr>
              <w:t>- Báo Thái Nguyên;</w:t>
            </w:r>
          </w:p>
          <w:p w14:paraId="4F30A87C" w14:textId="77777777" w:rsidR="0029367E" w:rsidRPr="00CF468D" w:rsidRDefault="003C293C" w:rsidP="007908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68D">
              <w:rPr>
                <w:rFonts w:ascii="Times New Roman" w:hAnsi="Times New Roman" w:cs="Times New Roman"/>
              </w:rPr>
              <w:t>- Lưu: VT.</w:t>
            </w:r>
          </w:p>
        </w:tc>
        <w:tc>
          <w:tcPr>
            <w:tcW w:w="3886" w:type="dxa"/>
          </w:tcPr>
          <w:p w14:paraId="18BC7E28" w14:textId="07E00607" w:rsidR="0029367E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46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TM</w:t>
            </w:r>
            <w:r w:rsidR="0029367E" w:rsidRPr="00CF46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="005869DA" w:rsidRPr="00CF468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CF46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ỦY BAN NHÂN DÂN</w:t>
            </w:r>
          </w:p>
          <w:p w14:paraId="12408798" w14:textId="77777777" w:rsidR="0029367E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46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CHỦ TỊCH</w:t>
            </w:r>
          </w:p>
          <w:p w14:paraId="509E9B7F" w14:textId="77777777" w:rsidR="0029367E" w:rsidRPr="00CF468D" w:rsidRDefault="0029367E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6FC049B3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3ED84DD1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0B2E1316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019EE366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47868091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0DFF2394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1004AF19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1EBE0CC1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7BFC0434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0E3A32A9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69B622EE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0B6704BE" w14:textId="77777777" w:rsidR="00266C08" w:rsidRPr="00CF468D" w:rsidRDefault="00266C08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0A2D9F4E" w14:textId="77777777" w:rsidR="00CB5CD5" w:rsidRPr="00CF468D" w:rsidRDefault="00CB5CD5" w:rsidP="00150183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8"/>
              </w:rPr>
            </w:pPr>
          </w:p>
          <w:p w14:paraId="1345223E" w14:textId="77777777" w:rsidR="0029367E" w:rsidRPr="00CF468D" w:rsidRDefault="00CB5CD5" w:rsidP="00150183">
            <w:pPr>
              <w:spacing w:before="60" w:after="0" w:line="240" w:lineRule="auto"/>
              <w:ind w:left="720" w:hanging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F46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Trịnh Việt Hùng</w:t>
            </w:r>
            <w:r w:rsidR="0029367E" w:rsidRPr="00CF468D">
              <w:rPr>
                <w:rFonts w:ascii="Times New Roman" w:eastAsia="Calibri" w:hAnsi="Times New Roman" w:cs="Times New Roman"/>
                <w:sz w:val="32"/>
                <w:szCs w:val="26"/>
              </w:rPr>
              <w:t xml:space="preserve"> </w:t>
            </w:r>
          </w:p>
        </w:tc>
      </w:tr>
    </w:tbl>
    <w:p w14:paraId="43305ADB" w14:textId="77777777" w:rsidR="00794AF9" w:rsidRPr="00CF468D" w:rsidRDefault="00794AF9" w:rsidP="00EC0790">
      <w:pPr>
        <w:pStyle w:val="ListParagraph"/>
        <w:spacing w:after="12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94AF9" w:rsidRPr="00CF468D" w:rsidSect="005869DA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DA348" w14:textId="77777777" w:rsidR="00765805" w:rsidRDefault="00765805" w:rsidP="00EB28E9">
      <w:pPr>
        <w:spacing w:after="0" w:line="240" w:lineRule="auto"/>
      </w:pPr>
      <w:r>
        <w:separator/>
      </w:r>
    </w:p>
  </w:endnote>
  <w:endnote w:type="continuationSeparator" w:id="0">
    <w:p w14:paraId="4072DAE6" w14:textId="77777777" w:rsidR="00765805" w:rsidRDefault="00765805" w:rsidP="00EB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96666" w14:textId="77777777" w:rsidR="00765805" w:rsidRDefault="00765805" w:rsidP="00EB28E9">
      <w:pPr>
        <w:spacing w:after="0" w:line="240" w:lineRule="auto"/>
      </w:pPr>
      <w:r>
        <w:separator/>
      </w:r>
    </w:p>
  </w:footnote>
  <w:footnote w:type="continuationSeparator" w:id="0">
    <w:p w14:paraId="47BADD5B" w14:textId="77777777" w:rsidR="00765805" w:rsidRDefault="00765805" w:rsidP="00EB2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569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2EE06BCA" w14:textId="09FBC7A8" w:rsidR="00362AE9" w:rsidRPr="00362AE9" w:rsidRDefault="00362AE9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62A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62AE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62A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034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62AE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293E3C5" w14:textId="77777777" w:rsidR="00362AE9" w:rsidRDefault="00362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B774D"/>
    <w:multiLevelType w:val="hybridMultilevel"/>
    <w:tmpl w:val="167C1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B3F2F"/>
    <w:multiLevelType w:val="hybridMultilevel"/>
    <w:tmpl w:val="45ECCC7A"/>
    <w:lvl w:ilvl="0" w:tplc="33DE26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5472442"/>
    <w:multiLevelType w:val="hybridMultilevel"/>
    <w:tmpl w:val="5B0AE874"/>
    <w:lvl w:ilvl="0" w:tplc="08DC561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7D184F32"/>
    <w:multiLevelType w:val="hybridMultilevel"/>
    <w:tmpl w:val="A2F4F386"/>
    <w:lvl w:ilvl="0" w:tplc="8B3AB73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19" w:hanging="360"/>
      </w:pPr>
    </w:lvl>
    <w:lvl w:ilvl="2" w:tplc="042A001B" w:tentative="1">
      <w:start w:val="1"/>
      <w:numFmt w:val="lowerRoman"/>
      <w:lvlText w:val="%3."/>
      <w:lvlJc w:val="right"/>
      <w:pPr>
        <w:ind w:left="2339" w:hanging="180"/>
      </w:pPr>
    </w:lvl>
    <w:lvl w:ilvl="3" w:tplc="042A000F" w:tentative="1">
      <w:start w:val="1"/>
      <w:numFmt w:val="decimal"/>
      <w:lvlText w:val="%4."/>
      <w:lvlJc w:val="left"/>
      <w:pPr>
        <w:ind w:left="3059" w:hanging="360"/>
      </w:pPr>
    </w:lvl>
    <w:lvl w:ilvl="4" w:tplc="042A0019" w:tentative="1">
      <w:start w:val="1"/>
      <w:numFmt w:val="lowerLetter"/>
      <w:lvlText w:val="%5."/>
      <w:lvlJc w:val="left"/>
      <w:pPr>
        <w:ind w:left="3779" w:hanging="360"/>
      </w:pPr>
    </w:lvl>
    <w:lvl w:ilvl="5" w:tplc="042A001B" w:tentative="1">
      <w:start w:val="1"/>
      <w:numFmt w:val="lowerRoman"/>
      <w:lvlText w:val="%6."/>
      <w:lvlJc w:val="right"/>
      <w:pPr>
        <w:ind w:left="4499" w:hanging="180"/>
      </w:pPr>
    </w:lvl>
    <w:lvl w:ilvl="6" w:tplc="042A000F" w:tentative="1">
      <w:start w:val="1"/>
      <w:numFmt w:val="decimal"/>
      <w:lvlText w:val="%7."/>
      <w:lvlJc w:val="left"/>
      <w:pPr>
        <w:ind w:left="5219" w:hanging="360"/>
      </w:pPr>
    </w:lvl>
    <w:lvl w:ilvl="7" w:tplc="042A0019" w:tentative="1">
      <w:start w:val="1"/>
      <w:numFmt w:val="lowerLetter"/>
      <w:lvlText w:val="%8."/>
      <w:lvlJc w:val="left"/>
      <w:pPr>
        <w:ind w:left="5939" w:hanging="360"/>
      </w:pPr>
    </w:lvl>
    <w:lvl w:ilvl="8" w:tplc="042A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A04"/>
    <w:rsid w:val="00026591"/>
    <w:rsid w:val="00084AAF"/>
    <w:rsid w:val="000931E8"/>
    <w:rsid w:val="000A7BB6"/>
    <w:rsid w:val="000B2DF8"/>
    <w:rsid w:val="00102CFB"/>
    <w:rsid w:val="0014699D"/>
    <w:rsid w:val="00192177"/>
    <w:rsid w:val="001A5F79"/>
    <w:rsid w:val="001B4F28"/>
    <w:rsid w:val="001E2707"/>
    <w:rsid w:val="001E3C62"/>
    <w:rsid w:val="002009A5"/>
    <w:rsid w:val="002425BF"/>
    <w:rsid w:val="00246629"/>
    <w:rsid w:val="00254445"/>
    <w:rsid w:val="00257CA2"/>
    <w:rsid w:val="00266C08"/>
    <w:rsid w:val="0029367E"/>
    <w:rsid w:val="002E3E11"/>
    <w:rsid w:val="002E6825"/>
    <w:rsid w:val="003407DD"/>
    <w:rsid w:val="00362AE9"/>
    <w:rsid w:val="00385F2C"/>
    <w:rsid w:val="003902C1"/>
    <w:rsid w:val="003953EB"/>
    <w:rsid w:val="003C293C"/>
    <w:rsid w:val="003D6DF7"/>
    <w:rsid w:val="003E4162"/>
    <w:rsid w:val="004027EF"/>
    <w:rsid w:val="00407202"/>
    <w:rsid w:val="004076F8"/>
    <w:rsid w:val="00410465"/>
    <w:rsid w:val="00417A04"/>
    <w:rsid w:val="00420E37"/>
    <w:rsid w:val="004357B5"/>
    <w:rsid w:val="00444D99"/>
    <w:rsid w:val="00466572"/>
    <w:rsid w:val="00472817"/>
    <w:rsid w:val="00484B34"/>
    <w:rsid w:val="004D5B25"/>
    <w:rsid w:val="004D78AD"/>
    <w:rsid w:val="00515122"/>
    <w:rsid w:val="00522284"/>
    <w:rsid w:val="00552329"/>
    <w:rsid w:val="00580327"/>
    <w:rsid w:val="005869DA"/>
    <w:rsid w:val="00590574"/>
    <w:rsid w:val="005909F9"/>
    <w:rsid w:val="005A277A"/>
    <w:rsid w:val="005E53D5"/>
    <w:rsid w:val="005E73B6"/>
    <w:rsid w:val="00600B21"/>
    <w:rsid w:val="0060664D"/>
    <w:rsid w:val="00630917"/>
    <w:rsid w:val="006432CC"/>
    <w:rsid w:val="00647305"/>
    <w:rsid w:val="006727AF"/>
    <w:rsid w:val="00697649"/>
    <w:rsid w:val="006A06E3"/>
    <w:rsid w:val="006E39B0"/>
    <w:rsid w:val="007003E4"/>
    <w:rsid w:val="00710739"/>
    <w:rsid w:val="00711C46"/>
    <w:rsid w:val="00733EE8"/>
    <w:rsid w:val="00752DED"/>
    <w:rsid w:val="00765805"/>
    <w:rsid w:val="00767391"/>
    <w:rsid w:val="0079083C"/>
    <w:rsid w:val="00794AF9"/>
    <w:rsid w:val="007C1E1E"/>
    <w:rsid w:val="007F112F"/>
    <w:rsid w:val="008466D5"/>
    <w:rsid w:val="008512F6"/>
    <w:rsid w:val="0086492B"/>
    <w:rsid w:val="00866B91"/>
    <w:rsid w:val="00881AA6"/>
    <w:rsid w:val="008B19FC"/>
    <w:rsid w:val="008F39E1"/>
    <w:rsid w:val="008F7C30"/>
    <w:rsid w:val="00902A1B"/>
    <w:rsid w:val="00947927"/>
    <w:rsid w:val="009544C4"/>
    <w:rsid w:val="0095571F"/>
    <w:rsid w:val="00961AE6"/>
    <w:rsid w:val="0096558F"/>
    <w:rsid w:val="0097229D"/>
    <w:rsid w:val="00994532"/>
    <w:rsid w:val="009A0341"/>
    <w:rsid w:val="009F1450"/>
    <w:rsid w:val="00A56725"/>
    <w:rsid w:val="00AC0699"/>
    <w:rsid w:val="00B45136"/>
    <w:rsid w:val="00B53DFD"/>
    <w:rsid w:val="00B72DF8"/>
    <w:rsid w:val="00BA562F"/>
    <w:rsid w:val="00BB5D79"/>
    <w:rsid w:val="00BD4127"/>
    <w:rsid w:val="00BE2808"/>
    <w:rsid w:val="00C07B46"/>
    <w:rsid w:val="00C23AE5"/>
    <w:rsid w:val="00C248B5"/>
    <w:rsid w:val="00C5030A"/>
    <w:rsid w:val="00C61E5A"/>
    <w:rsid w:val="00C773C2"/>
    <w:rsid w:val="00C8115C"/>
    <w:rsid w:val="00CB5CD5"/>
    <w:rsid w:val="00CD1208"/>
    <w:rsid w:val="00CE5986"/>
    <w:rsid w:val="00CF468D"/>
    <w:rsid w:val="00D00E03"/>
    <w:rsid w:val="00D01190"/>
    <w:rsid w:val="00D27715"/>
    <w:rsid w:val="00D6474A"/>
    <w:rsid w:val="00D83E08"/>
    <w:rsid w:val="00DD3CD6"/>
    <w:rsid w:val="00DE418D"/>
    <w:rsid w:val="00E215B8"/>
    <w:rsid w:val="00E56E02"/>
    <w:rsid w:val="00E8511E"/>
    <w:rsid w:val="00EB28E9"/>
    <w:rsid w:val="00EC0790"/>
    <w:rsid w:val="00EC50E1"/>
    <w:rsid w:val="00EE1B3A"/>
    <w:rsid w:val="00EE4049"/>
    <w:rsid w:val="00EE5F9D"/>
    <w:rsid w:val="00F03ED3"/>
    <w:rsid w:val="00F05C3A"/>
    <w:rsid w:val="00F07488"/>
    <w:rsid w:val="00F15A80"/>
    <w:rsid w:val="00F31393"/>
    <w:rsid w:val="00F540A6"/>
    <w:rsid w:val="00F56C0F"/>
    <w:rsid w:val="00F93924"/>
    <w:rsid w:val="00FC1B01"/>
    <w:rsid w:val="00FE4534"/>
    <w:rsid w:val="00FE5954"/>
    <w:rsid w:val="00FE75E9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D07021"/>
  <w15:docId w15:val="{4A1643A0-4740-40FD-891B-287BAEBE8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F6DDF"/>
    <w:pPr>
      <w:keepNext/>
      <w:spacing w:after="0" w:line="240" w:lineRule="auto"/>
      <w:outlineLvl w:val="0"/>
    </w:pPr>
    <w:rPr>
      <w:rFonts w:ascii=".VnTime" w:eastAsia="Times New Roman" w:hAnsi=".VnTime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6E39B0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NormalWeb">
    <w:name w:val="Normal (Web)"/>
    <w:basedOn w:val="Normal"/>
    <w:rsid w:val="00E56E02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5151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F6DDF"/>
    <w:rPr>
      <w:rFonts w:ascii=".VnTime" w:eastAsia="Times New Roman" w:hAnsi=".VnTime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EB28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8E9"/>
  </w:style>
  <w:style w:type="paragraph" w:styleId="Footer">
    <w:name w:val="footer"/>
    <w:basedOn w:val="Normal"/>
    <w:link w:val="FooterChar"/>
    <w:uiPriority w:val="99"/>
    <w:unhideWhenUsed/>
    <w:rsid w:val="00EB28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8E9"/>
  </w:style>
  <w:style w:type="character" w:styleId="Hyperlink">
    <w:name w:val="Hyperlink"/>
    <w:basedOn w:val="DefaultParagraphFont"/>
    <w:uiPriority w:val="99"/>
    <w:semiHidden/>
    <w:unhideWhenUsed/>
    <w:rsid w:val="0059057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8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90191-A2E7-4392-8BA9-B5B28C13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62</cp:revision>
  <cp:lastPrinted>2024-02-29T10:25:00Z</cp:lastPrinted>
  <dcterms:created xsi:type="dcterms:W3CDTF">2021-03-18T03:24:00Z</dcterms:created>
  <dcterms:modified xsi:type="dcterms:W3CDTF">2024-03-14T09:30:00Z</dcterms:modified>
</cp:coreProperties>
</file>