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3085"/>
        <w:gridCol w:w="5771"/>
      </w:tblGrid>
      <w:tr w:rsidR="00563598" w:rsidRPr="00E76FBE" w:rsidTr="002D59EB">
        <w:trPr>
          <w:trHeight w:val="851"/>
          <w:tblCellSpacing w:w="0" w:type="dxa"/>
        </w:trPr>
        <w:tc>
          <w:tcPr>
            <w:tcW w:w="3085" w:type="dxa"/>
            <w:shd w:val="clear" w:color="auto" w:fill="FFFFFF"/>
            <w:tcMar>
              <w:top w:w="0" w:type="dxa"/>
              <w:left w:w="108" w:type="dxa"/>
              <w:bottom w:w="0" w:type="dxa"/>
              <w:right w:w="108" w:type="dxa"/>
            </w:tcMar>
            <w:hideMark/>
          </w:tcPr>
          <w:p w:rsidR="00563598" w:rsidRPr="003B6680" w:rsidRDefault="00563598" w:rsidP="003B6680">
            <w:pPr>
              <w:spacing w:before="120" w:after="120" w:line="234" w:lineRule="atLeast"/>
              <w:jc w:val="center"/>
              <w:rPr>
                <w:rFonts w:eastAsia="Times New Roman" w:cs="Times New Roman"/>
                <w:szCs w:val="28"/>
              </w:rPr>
            </w:pPr>
            <w:r w:rsidRPr="00E76FBE">
              <w:rPr>
                <w:rFonts w:eastAsia="Times New Roman" w:cs="Times New Roman"/>
                <w:b/>
                <w:bCs/>
                <w:noProof/>
                <w:szCs w:val="28"/>
              </w:rPr>
              <mc:AlternateContent>
                <mc:Choice Requires="wps">
                  <w:drawing>
                    <wp:anchor distT="0" distB="0" distL="114300" distR="114300" simplePos="0" relativeHeight="251661312" behindDoc="0" locked="0" layoutInCell="1" allowOverlap="1" wp14:anchorId="77EF382B" wp14:editId="2F4AB8AB">
                      <wp:simplePos x="0" y="0"/>
                      <wp:positionH relativeFrom="column">
                        <wp:posOffset>520065</wp:posOffset>
                      </wp:positionH>
                      <wp:positionV relativeFrom="paragraph">
                        <wp:posOffset>461010</wp:posOffset>
                      </wp:positionV>
                      <wp:extent cx="65722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5pt,36.3pt" to="92.7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"/>
                  </w:pict>
                </mc:Fallback>
              </mc:AlternateContent>
            </w:r>
            <w:r w:rsidRPr="00E76FBE">
              <w:rPr>
                <w:rFonts w:eastAsia="Times New Roman" w:cs="Times New Roman"/>
                <w:b/>
                <w:bCs/>
                <w:sz w:val="26"/>
                <w:szCs w:val="26"/>
                <w:lang w:val="vi-VN"/>
              </w:rPr>
              <w:t>ỦY BAN NHÂN DÂN</w:t>
            </w:r>
            <w:r w:rsidRPr="00E76FBE">
              <w:rPr>
                <w:rFonts w:eastAsia="Times New Roman" w:cs="Times New Roman"/>
                <w:b/>
                <w:bCs/>
                <w:sz w:val="26"/>
                <w:szCs w:val="26"/>
                <w:lang w:val="vi-VN"/>
              </w:rPr>
              <w:br/>
              <w:t xml:space="preserve">TỈNH </w:t>
            </w:r>
            <w:r w:rsidR="003B6680">
              <w:rPr>
                <w:rFonts w:eastAsia="Times New Roman" w:cs="Times New Roman"/>
                <w:b/>
                <w:bCs/>
                <w:sz w:val="26"/>
                <w:szCs w:val="26"/>
              </w:rPr>
              <w:t>THÁI NGUYÊN</w:t>
            </w:r>
          </w:p>
        </w:tc>
        <w:tc>
          <w:tcPr>
            <w:tcW w:w="5771" w:type="dxa"/>
            <w:shd w:val="clear" w:color="auto" w:fill="FFFFFF"/>
            <w:tcMar>
              <w:top w:w="0" w:type="dxa"/>
              <w:left w:w="108" w:type="dxa"/>
              <w:bottom w:w="0" w:type="dxa"/>
              <w:right w:w="108" w:type="dxa"/>
            </w:tcMar>
            <w:hideMark/>
          </w:tcPr>
          <w:p w:rsidR="00563598" w:rsidRPr="00E76FBE" w:rsidRDefault="00563598" w:rsidP="007B3FFF">
            <w:pPr>
              <w:spacing w:before="120" w:after="120" w:line="234" w:lineRule="atLeast"/>
              <w:jc w:val="center"/>
              <w:rPr>
                <w:rFonts w:eastAsia="Times New Roman" w:cs="Times New Roman"/>
                <w:szCs w:val="28"/>
              </w:rPr>
            </w:pPr>
            <w:r w:rsidRPr="00E76FBE">
              <w:rPr>
                <w:rFonts w:eastAsia="Times New Roman" w:cs="Times New Roman"/>
                <w:b/>
                <w:bCs/>
                <w:noProof/>
                <w:szCs w:val="28"/>
              </w:rPr>
              <mc:AlternateContent>
                <mc:Choice Requires="wps">
                  <w:drawing>
                    <wp:anchor distT="0" distB="0" distL="114300" distR="114300" simplePos="0" relativeHeight="251660288" behindDoc="0" locked="0" layoutInCell="1" allowOverlap="1" wp14:anchorId="609B3317" wp14:editId="3D03D152">
                      <wp:simplePos x="0" y="0"/>
                      <wp:positionH relativeFrom="column">
                        <wp:posOffset>637540</wp:posOffset>
                      </wp:positionH>
                      <wp:positionV relativeFrom="paragraph">
                        <wp:posOffset>451485</wp:posOffset>
                      </wp:positionV>
                      <wp:extent cx="22288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35.55pt" to="225.7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QLa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"/>
                  </w:pict>
                </mc:Fallback>
              </mc:AlternateContent>
            </w:r>
            <w:r w:rsidRPr="00E76FBE">
              <w:rPr>
                <w:rFonts w:eastAsia="Times New Roman" w:cs="Times New Roman"/>
                <w:b/>
                <w:bCs/>
                <w:sz w:val="26"/>
                <w:szCs w:val="26"/>
                <w:lang w:val="vi-VN"/>
              </w:rPr>
              <w:t>CỘNG HÒA XÃ HỘI CHỦ NGHĨA VIỆT NAM</w:t>
            </w:r>
            <w:r w:rsidR="00842C14">
              <w:rPr>
                <w:rFonts w:eastAsia="Times New Roman" w:cs="Times New Roman"/>
                <w:b/>
                <w:bCs/>
                <w:szCs w:val="28"/>
                <w:lang w:val="vi-VN"/>
              </w:rPr>
              <w:br/>
              <w:t>Ðộc lập - Tự do - Hạnh phúc</w:t>
            </w:r>
          </w:p>
        </w:tc>
      </w:tr>
      <w:tr w:rsidR="00563598" w:rsidRPr="00E76FBE" w:rsidTr="007B3FFF">
        <w:trPr>
          <w:tblCellSpacing w:w="0" w:type="dxa"/>
        </w:trPr>
        <w:tc>
          <w:tcPr>
            <w:tcW w:w="3085" w:type="dxa"/>
            <w:shd w:val="clear" w:color="auto" w:fill="FFFFFF"/>
            <w:tcMar>
              <w:top w:w="0" w:type="dxa"/>
              <w:left w:w="108" w:type="dxa"/>
              <w:bottom w:w="0" w:type="dxa"/>
              <w:right w:w="108" w:type="dxa"/>
            </w:tcMar>
            <w:hideMark/>
          </w:tcPr>
          <w:p w:rsidR="00563598" w:rsidRPr="00E76FBE" w:rsidRDefault="00090892" w:rsidP="003B6680">
            <w:pPr>
              <w:spacing w:before="120" w:after="120" w:line="234" w:lineRule="atLeast"/>
              <w:jc w:val="center"/>
              <w:rPr>
                <w:rFonts w:eastAsia="Times New Roman" w:cs="Times New Roman"/>
                <w:sz w:val="26"/>
                <w:szCs w:val="26"/>
              </w:rPr>
            </w:pPr>
            <w:r>
              <w:rPr>
                <w:rFonts w:eastAsia="Times New Roman" w:cs="Times New Roman"/>
                <w:noProof/>
                <w:sz w:val="26"/>
                <w:szCs w:val="26"/>
              </w:rPr>
              <mc:AlternateContent>
                <mc:Choice Requires="wps">
                  <w:drawing>
                    <wp:anchor distT="0" distB="0" distL="114300" distR="114300" simplePos="0" relativeHeight="251666432" behindDoc="0" locked="0" layoutInCell="1" allowOverlap="1">
                      <wp:simplePos x="0" y="0"/>
                      <wp:positionH relativeFrom="column">
                        <wp:posOffset>43815</wp:posOffset>
                      </wp:positionH>
                      <wp:positionV relativeFrom="paragraph">
                        <wp:posOffset>323850</wp:posOffset>
                      </wp:positionV>
                      <wp:extent cx="1085850" cy="3333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10858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90892" w:rsidRPr="00090892" w:rsidRDefault="00090892" w:rsidP="00090892">
                                  <w:pPr>
                                    <w:jc w:val="center"/>
                                    <w:rPr>
                                      <w:b/>
                                    </w:rPr>
                                  </w:pPr>
                                  <w:r w:rsidRPr="00090892">
                                    <w:rPr>
                                      <w:b/>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45pt;margin-top:25.5pt;width:85.5pt;height:26.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" fillcolor="white [3201]" strokeweight=".5pt">
                      <v:textbox>
                        <w:txbxContent>
                          <w:p w:rsidR="00090892" w:rsidRPr="00090892" w:rsidRDefault="00090892" w:rsidP="00090892">
                            <w:pPr>
                              <w:jc w:val="center"/>
                              <w:rPr>
                                <w:b/>
                              </w:rPr>
                            </w:pPr>
                            <w:r w:rsidRPr="00090892">
                              <w:rPr>
                                <w:b/>
                              </w:rPr>
                              <w:t>DỰ THẢO</w:t>
                            </w:r>
                          </w:p>
                        </w:txbxContent>
                      </v:textbox>
                    </v:shape>
                  </w:pict>
                </mc:Fallback>
              </mc:AlternateContent>
            </w:r>
            <w:r w:rsidR="00563598" w:rsidRPr="00E76FBE">
              <w:rPr>
                <w:rFonts w:eastAsia="Times New Roman" w:cs="Times New Roman"/>
                <w:sz w:val="26"/>
                <w:szCs w:val="26"/>
                <w:lang w:val="vi-VN"/>
              </w:rPr>
              <w:t xml:space="preserve">Số: </w:t>
            </w:r>
            <w:r w:rsidR="00563598" w:rsidRPr="00E76FBE">
              <w:rPr>
                <w:rFonts w:eastAsia="Times New Roman" w:cs="Times New Roman"/>
                <w:sz w:val="26"/>
                <w:szCs w:val="26"/>
              </w:rPr>
              <w:t xml:space="preserve">       </w:t>
            </w:r>
            <w:r w:rsidR="00563598" w:rsidRPr="00E76FBE">
              <w:rPr>
                <w:rFonts w:eastAsia="Times New Roman" w:cs="Times New Roman"/>
                <w:sz w:val="26"/>
                <w:szCs w:val="26"/>
                <w:lang w:val="vi-VN"/>
              </w:rPr>
              <w:t>/QÐ-UBND</w:t>
            </w:r>
          </w:p>
        </w:tc>
        <w:tc>
          <w:tcPr>
            <w:tcW w:w="5771" w:type="dxa"/>
            <w:shd w:val="clear" w:color="auto" w:fill="FFFFFF"/>
            <w:tcMar>
              <w:top w:w="0" w:type="dxa"/>
              <w:left w:w="108" w:type="dxa"/>
              <w:bottom w:w="0" w:type="dxa"/>
              <w:right w:w="108" w:type="dxa"/>
            </w:tcMar>
            <w:hideMark/>
          </w:tcPr>
          <w:p w:rsidR="00563598" w:rsidRPr="00090892" w:rsidRDefault="003B6680" w:rsidP="00090892">
            <w:pPr>
              <w:spacing w:before="120" w:after="120" w:line="234" w:lineRule="atLeast"/>
              <w:jc w:val="center"/>
              <w:rPr>
                <w:rFonts w:eastAsia="Times New Roman" w:cs="Times New Roman"/>
                <w:szCs w:val="28"/>
              </w:rPr>
            </w:pPr>
            <w:r>
              <w:rPr>
                <w:rFonts w:eastAsia="Times New Roman" w:cs="Times New Roman"/>
                <w:i/>
                <w:iCs/>
                <w:szCs w:val="28"/>
              </w:rPr>
              <w:t>Thái Nguyên</w:t>
            </w:r>
            <w:r w:rsidR="00563598" w:rsidRPr="00E76FBE">
              <w:rPr>
                <w:rFonts w:eastAsia="Times New Roman" w:cs="Times New Roman"/>
                <w:i/>
                <w:iCs/>
                <w:szCs w:val="28"/>
                <w:lang w:val="vi-VN"/>
              </w:rPr>
              <w:t xml:space="preserve">, ngày </w:t>
            </w:r>
            <w:r w:rsidR="00563598" w:rsidRPr="00E76FBE">
              <w:rPr>
                <w:rFonts w:eastAsia="Times New Roman" w:cs="Times New Roman"/>
                <w:i/>
                <w:iCs/>
                <w:szCs w:val="28"/>
              </w:rPr>
              <w:t xml:space="preserve">    </w:t>
            </w:r>
            <w:r w:rsidR="00563598" w:rsidRPr="00E76FBE">
              <w:rPr>
                <w:rFonts w:eastAsia="Times New Roman" w:cs="Times New Roman"/>
                <w:i/>
                <w:iCs/>
                <w:szCs w:val="28"/>
                <w:lang w:val="vi-VN"/>
              </w:rPr>
              <w:t xml:space="preserve"> tháng </w:t>
            </w:r>
            <w:r w:rsidR="00563598" w:rsidRPr="00E76FBE">
              <w:rPr>
                <w:rFonts w:eastAsia="Times New Roman" w:cs="Times New Roman"/>
                <w:i/>
                <w:iCs/>
                <w:szCs w:val="28"/>
              </w:rPr>
              <w:t xml:space="preserve">      </w:t>
            </w:r>
            <w:r w:rsidR="00563598" w:rsidRPr="00E76FBE">
              <w:rPr>
                <w:rFonts w:eastAsia="Times New Roman" w:cs="Times New Roman"/>
                <w:i/>
                <w:iCs/>
                <w:szCs w:val="28"/>
                <w:lang w:val="vi-VN"/>
              </w:rPr>
              <w:t xml:space="preserve"> n</w:t>
            </w:r>
            <w:r w:rsidR="00563598" w:rsidRPr="00E76FBE">
              <w:rPr>
                <w:rFonts w:eastAsia="Times New Roman" w:cs="Times New Roman"/>
                <w:i/>
                <w:iCs/>
                <w:szCs w:val="28"/>
              </w:rPr>
              <w:t>ă</w:t>
            </w:r>
            <w:r w:rsidR="00563598" w:rsidRPr="00E76FBE">
              <w:rPr>
                <w:rFonts w:eastAsia="Times New Roman" w:cs="Times New Roman"/>
                <w:i/>
                <w:iCs/>
                <w:szCs w:val="28"/>
                <w:lang w:val="vi-VN"/>
              </w:rPr>
              <w:t>m 20</w:t>
            </w:r>
            <w:r w:rsidR="00090892">
              <w:rPr>
                <w:rFonts w:eastAsia="Times New Roman" w:cs="Times New Roman"/>
                <w:i/>
                <w:iCs/>
                <w:szCs w:val="28"/>
              </w:rPr>
              <w:t>24</w:t>
            </w:r>
          </w:p>
        </w:tc>
      </w:tr>
    </w:tbl>
    <w:p w:rsidR="00563598" w:rsidRPr="00E76FBE" w:rsidRDefault="00563598" w:rsidP="00563598">
      <w:pPr>
        <w:shd w:val="clear" w:color="auto" w:fill="FFFFFF"/>
        <w:spacing w:after="0" w:line="240" w:lineRule="auto"/>
        <w:rPr>
          <w:rFonts w:eastAsia="Times New Roman" w:cs="Times New Roman"/>
          <w:b/>
          <w:bCs/>
          <w:szCs w:val="28"/>
        </w:rPr>
      </w:pPr>
      <w:bookmarkStart w:id="0" w:name="loai_1"/>
      <w:r>
        <w:rPr>
          <w:rFonts w:eastAsia="Times New Roman" w:cs="Times New Roman"/>
          <w:b/>
          <w:bCs/>
          <w:szCs w:val="28"/>
        </w:rPr>
        <w:t xml:space="preserve">         </w:t>
      </w:r>
    </w:p>
    <w:p w:rsidR="00563598" w:rsidRPr="00E76FBE" w:rsidRDefault="00563598" w:rsidP="00563598">
      <w:pPr>
        <w:shd w:val="clear" w:color="auto" w:fill="FFFFFF"/>
        <w:spacing w:after="0" w:line="240" w:lineRule="auto"/>
        <w:jc w:val="center"/>
        <w:rPr>
          <w:rFonts w:eastAsia="Times New Roman" w:cs="Times New Roman"/>
          <w:szCs w:val="28"/>
        </w:rPr>
      </w:pPr>
      <w:r w:rsidRPr="00E76FBE">
        <w:rPr>
          <w:rFonts w:eastAsia="Times New Roman" w:cs="Times New Roman"/>
          <w:b/>
          <w:bCs/>
          <w:szCs w:val="28"/>
          <w:lang w:val="vi-VN"/>
        </w:rPr>
        <w:t>QUYẾT ĐỊNH</w:t>
      </w:r>
      <w:bookmarkEnd w:id="0"/>
    </w:p>
    <w:p w:rsidR="00563598" w:rsidRPr="00E76FBE" w:rsidRDefault="00090892" w:rsidP="00563598">
      <w:pPr>
        <w:shd w:val="clear" w:color="auto" w:fill="FFFFFF"/>
        <w:spacing w:after="0" w:line="240" w:lineRule="auto"/>
        <w:jc w:val="center"/>
        <w:rPr>
          <w:rFonts w:eastAsia="Times New Roman" w:cs="Times New Roman"/>
          <w:b/>
          <w:szCs w:val="28"/>
        </w:rPr>
      </w:pPr>
      <w:bookmarkStart w:id="1" w:name="loai_1_name"/>
      <w:r>
        <w:rPr>
          <w:rFonts w:eastAsia="Times New Roman" w:cs="Times New Roman"/>
          <w:b/>
          <w:szCs w:val="28"/>
        </w:rPr>
        <w:t xml:space="preserve">Sửa đổi một số điều của Quyết định số 25/2022/QĐ-UBND ngày 27/11/2022 của UBND tỉnh </w:t>
      </w:r>
      <w:r w:rsidR="00563598" w:rsidRPr="00E76FBE">
        <w:rPr>
          <w:rFonts w:eastAsia="Times New Roman" w:cs="Times New Roman"/>
          <w:b/>
          <w:szCs w:val="28"/>
        </w:rPr>
        <w:t>quy định cơ chế quay vòng một phần vốn h</w:t>
      </w:r>
      <w:r w:rsidR="00563598">
        <w:rPr>
          <w:rFonts w:eastAsia="Times New Roman" w:cs="Times New Roman"/>
          <w:b/>
          <w:szCs w:val="28"/>
        </w:rPr>
        <w:t>ỗ</w:t>
      </w:r>
      <w:r w:rsidR="00563598" w:rsidRPr="00E76FBE">
        <w:rPr>
          <w:rFonts w:eastAsia="Times New Roman" w:cs="Times New Roman"/>
          <w:b/>
          <w:szCs w:val="28"/>
        </w:rPr>
        <w:t xml:space="preserve"> trợ</w:t>
      </w:r>
      <w:r w:rsidR="00563598">
        <w:rPr>
          <w:rFonts w:eastAsia="Times New Roman" w:cs="Times New Roman"/>
          <w:b/>
          <w:szCs w:val="28"/>
        </w:rPr>
        <w:t xml:space="preserve"> để luân chuyển trong cộng đồng</w:t>
      </w:r>
      <w:r w:rsidR="00563598" w:rsidRPr="00E76FBE">
        <w:rPr>
          <w:rFonts w:eastAsia="Times New Roman" w:cs="Times New Roman"/>
          <w:b/>
          <w:szCs w:val="28"/>
        </w:rPr>
        <w:t xml:space="preserve"> </w:t>
      </w:r>
      <w:proofErr w:type="gramStart"/>
      <w:r w:rsidR="00563598" w:rsidRPr="00E76FBE">
        <w:rPr>
          <w:rFonts w:eastAsia="Times New Roman" w:cs="Times New Roman"/>
          <w:b/>
          <w:szCs w:val="28"/>
        </w:rPr>
        <w:t>theo</w:t>
      </w:r>
      <w:proofErr w:type="gramEnd"/>
      <w:r w:rsidR="00563598" w:rsidRPr="00E76FBE">
        <w:rPr>
          <w:rFonts w:eastAsia="Times New Roman" w:cs="Times New Roman"/>
          <w:b/>
          <w:szCs w:val="28"/>
        </w:rPr>
        <w:t xml:space="preserve"> từng dự án thuộc các chương trình mục tiêu quốc gia giai đoạn 2021-2025 trên địa bàn tỉnh </w:t>
      </w:r>
      <w:r w:rsidR="0043699A">
        <w:rPr>
          <w:rFonts w:eastAsia="Times New Roman" w:cs="Times New Roman"/>
          <w:b/>
          <w:szCs w:val="28"/>
        </w:rPr>
        <w:t>Thái Nguyên</w:t>
      </w:r>
    </w:p>
    <w:bookmarkEnd w:id="1"/>
    <w:p w:rsidR="00563598" w:rsidRPr="00E76FBE" w:rsidRDefault="00563598" w:rsidP="008F1D23">
      <w:pPr>
        <w:shd w:val="clear" w:color="auto" w:fill="FFFFFF"/>
        <w:spacing w:after="0" w:line="240" w:lineRule="auto"/>
        <w:jc w:val="center"/>
        <w:rPr>
          <w:rFonts w:eastAsia="Times New Roman" w:cs="Times New Roman"/>
          <w:b/>
          <w:bCs/>
          <w:szCs w:val="28"/>
        </w:rPr>
      </w:pPr>
      <w:r w:rsidRPr="00E76FBE">
        <w:rPr>
          <w:rFonts w:eastAsia="Times New Roman" w:cs="Times New Roman"/>
          <w:b/>
          <w:bCs/>
          <w:noProof/>
          <w:szCs w:val="28"/>
        </w:rPr>
        <mc:AlternateContent>
          <mc:Choice Requires="wps">
            <w:drawing>
              <wp:anchor distT="0" distB="0" distL="114300" distR="114300" simplePos="0" relativeHeight="251659264" behindDoc="0" locked="0" layoutInCell="1" allowOverlap="1" wp14:anchorId="0EC012DC" wp14:editId="79A04AD3">
                <wp:simplePos x="0" y="0"/>
                <wp:positionH relativeFrom="column">
                  <wp:posOffset>1880870</wp:posOffset>
                </wp:positionH>
                <wp:positionV relativeFrom="paragraph">
                  <wp:posOffset>23495</wp:posOffset>
                </wp:positionV>
                <wp:extent cx="212090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1pt,1.85pt" to="315.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Z3MHAIAADY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"/>
            </w:pict>
          </mc:Fallback>
        </mc:AlternateContent>
      </w:r>
    </w:p>
    <w:p w:rsidR="00563598" w:rsidRPr="0043699A" w:rsidRDefault="00563598" w:rsidP="00563598">
      <w:pPr>
        <w:shd w:val="clear" w:color="auto" w:fill="FFFFFF"/>
        <w:spacing w:before="120" w:after="120" w:line="234" w:lineRule="atLeast"/>
        <w:jc w:val="center"/>
        <w:rPr>
          <w:rFonts w:eastAsia="Times New Roman" w:cs="Times New Roman"/>
          <w:szCs w:val="28"/>
        </w:rPr>
      </w:pPr>
      <w:r w:rsidRPr="00E76FBE">
        <w:rPr>
          <w:rFonts w:eastAsia="Times New Roman" w:cs="Times New Roman"/>
          <w:b/>
          <w:bCs/>
          <w:szCs w:val="28"/>
          <w:lang w:val="vi-VN"/>
        </w:rPr>
        <w:t xml:space="preserve">ỦY BAN NHÂN DÂN TỈNH </w:t>
      </w:r>
      <w:r w:rsidR="0043699A">
        <w:rPr>
          <w:rFonts w:eastAsia="Times New Roman" w:cs="Times New Roman"/>
          <w:b/>
          <w:bCs/>
          <w:szCs w:val="28"/>
        </w:rPr>
        <w:t>THÁI NGUYÊN</w:t>
      </w:r>
    </w:p>
    <w:p w:rsidR="00563598" w:rsidRPr="002D59EB" w:rsidRDefault="00563598" w:rsidP="00563598">
      <w:pPr>
        <w:shd w:val="clear" w:color="auto" w:fill="FFFFFF"/>
        <w:spacing w:after="0" w:line="120" w:lineRule="auto"/>
        <w:jc w:val="both"/>
        <w:rPr>
          <w:rFonts w:eastAsia="Times New Roman" w:cs="Times New Roman"/>
          <w:i/>
          <w:iCs/>
          <w:sz w:val="16"/>
          <w:szCs w:val="28"/>
        </w:rPr>
      </w:pPr>
      <w:r w:rsidRPr="00E76FBE">
        <w:rPr>
          <w:rFonts w:eastAsia="Times New Roman" w:cs="Times New Roman"/>
          <w:i/>
          <w:iCs/>
          <w:szCs w:val="28"/>
        </w:rPr>
        <w:tab/>
      </w:r>
    </w:p>
    <w:p w:rsidR="00563598" w:rsidRPr="00E76FBE" w:rsidRDefault="00563598" w:rsidP="00C704C5">
      <w:pPr>
        <w:shd w:val="clear" w:color="auto" w:fill="FFFFFF"/>
        <w:spacing w:before="120" w:after="0" w:line="360" w:lineRule="auto"/>
        <w:jc w:val="both"/>
        <w:rPr>
          <w:rFonts w:eastAsia="Times New Roman" w:cs="Times New Roman"/>
          <w:szCs w:val="28"/>
        </w:rPr>
      </w:pPr>
      <w:r w:rsidRPr="00E76FBE">
        <w:rPr>
          <w:rFonts w:eastAsia="Times New Roman" w:cs="Times New Roman"/>
          <w:i/>
          <w:iCs/>
          <w:szCs w:val="28"/>
        </w:rPr>
        <w:tab/>
      </w:r>
      <w:r w:rsidRPr="00E76FBE">
        <w:rPr>
          <w:rFonts w:eastAsia="Times New Roman" w:cs="Times New Roman"/>
          <w:i/>
          <w:iCs/>
          <w:szCs w:val="28"/>
          <w:lang w:val="vi-VN"/>
        </w:rPr>
        <w:t>Căn cứ Luật Tổ chức chính quyền địa phương ngày 19</w:t>
      </w:r>
      <w:r w:rsidRPr="00E76FBE">
        <w:rPr>
          <w:rFonts w:eastAsia="Times New Roman" w:cs="Times New Roman"/>
          <w:i/>
          <w:iCs/>
          <w:szCs w:val="28"/>
        </w:rPr>
        <w:t xml:space="preserve"> tháng </w:t>
      </w:r>
      <w:r w:rsidRPr="00E76FBE">
        <w:rPr>
          <w:rFonts w:eastAsia="Times New Roman" w:cs="Times New Roman"/>
          <w:i/>
          <w:iCs/>
          <w:szCs w:val="28"/>
          <w:lang w:val="vi-VN"/>
        </w:rPr>
        <w:t>6</w:t>
      </w:r>
      <w:r w:rsidRPr="00E76FBE">
        <w:rPr>
          <w:rFonts w:eastAsia="Times New Roman" w:cs="Times New Roman"/>
          <w:i/>
          <w:iCs/>
          <w:szCs w:val="28"/>
        </w:rPr>
        <w:t xml:space="preserve"> năm </w:t>
      </w:r>
      <w:r w:rsidRPr="00E76FBE">
        <w:rPr>
          <w:rFonts w:eastAsia="Times New Roman" w:cs="Times New Roman"/>
          <w:i/>
          <w:iCs/>
          <w:szCs w:val="28"/>
          <w:lang w:val="vi-VN"/>
        </w:rPr>
        <w:t>2015; Luật sửa đổi, bổ sung một số điều</w:t>
      </w:r>
      <w:r w:rsidR="00C65176">
        <w:rPr>
          <w:rFonts w:eastAsia="Times New Roman" w:cs="Times New Roman"/>
          <w:i/>
          <w:iCs/>
          <w:szCs w:val="28"/>
          <w:lang w:val="vi-VN"/>
        </w:rPr>
        <w:t xml:space="preserve"> của Luật Tổ chức chính phủ và </w:t>
      </w:r>
      <w:r w:rsidR="00C65176">
        <w:rPr>
          <w:rFonts w:eastAsia="Times New Roman" w:cs="Times New Roman"/>
          <w:i/>
          <w:iCs/>
          <w:szCs w:val="28"/>
        </w:rPr>
        <w:t>L</w:t>
      </w:r>
      <w:r w:rsidR="00C65176">
        <w:rPr>
          <w:rFonts w:eastAsia="Times New Roman" w:cs="Times New Roman"/>
          <w:i/>
          <w:iCs/>
          <w:szCs w:val="28"/>
          <w:lang w:val="vi-VN"/>
        </w:rPr>
        <w:t xml:space="preserve">uật </w:t>
      </w:r>
      <w:r w:rsidR="00C65176">
        <w:rPr>
          <w:rFonts w:eastAsia="Times New Roman" w:cs="Times New Roman"/>
          <w:i/>
          <w:iCs/>
          <w:szCs w:val="28"/>
        </w:rPr>
        <w:t>T</w:t>
      </w:r>
      <w:r w:rsidRPr="00E76FBE">
        <w:rPr>
          <w:rFonts w:eastAsia="Times New Roman" w:cs="Times New Roman"/>
          <w:i/>
          <w:iCs/>
          <w:szCs w:val="28"/>
          <w:lang w:val="vi-VN"/>
        </w:rPr>
        <w:t>ổ chức chính quyền địa phương ngày 22</w:t>
      </w:r>
      <w:r w:rsidRPr="00E76FBE">
        <w:rPr>
          <w:rFonts w:eastAsia="Times New Roman" w:cs="Times New Roman"/>
          <w:i/>
          <w:iCs/>
          <w:szCs w:val="28"/>
        </w:rPr>
        <w:t xml:space="preserve"> tháng </w:t>
      </w:r>
      <w:r w:rsidRPr="00E76FBE">
        <w:rPr>
          <w:rFonts w:eastAsia="Times New Roman" w:cs="Times New Roman"/>
          <w:i/>
          <w:iCs/>
          <w:szCs w:val="28"/>
          <w:lang w:val="vi-VN"/>
        </w:rPr>
        <w:t>11</w:t>
      </w:r>
      <w:r w:rsidRPr="00E76FBE">
        <w:rPr>
          <w:rFonts w:eastAsia="Times New Roman" w:cs="Times New Roman"/>
          <w:i/>
          <w:iCs/>
          <w:szCs w:val="28"/>
        </w:rPr>
        <w:t xml:space="preserve"> năm </w:t>
      </w:r>
      <w:r w:rsidRPr="00E76FBE">
        <w:rPr>
          <w:rFonts w:eastAsia="Times New Roman" w:cs="Times New Roman"/>
          <w:i/>
          <w:iCs/>
          <w:szCs w:val="28"/>
          <w:lang w:val="vi-VN"/>
        </w:rPr>
        <w:t>2019;</w:t>
      </w:r>
    </w:p>
    <w:p w:rsidR="00563598" w:rsidRDefault="00563598" w:rsidP="00C704C5">
      <w:pPr>
        <w:shd w:val="clear" w:color="auto" w:fill="FFFFFF"/>
        <w:spacing w:before="120" w:after="0" w:line="360" w:lineRule="auto"/>
        <w:jc w:val="both"/>
        <w:rPr>
          <w:rFonts w:eastAsia="Times New Roman" w:cs="Times New Roman"/>
          <w:i/>
          <w:iCs/>
          <w:szCs w:val="28"/>
        </w:rPr>
      </w:pPr>
      <w:r w:rsidRPr="00E76FBE">
        <w:rPr>
          <w:rFonts w:eastAsia="Times New Roman" w:cs="Times New Roman"/>
          <w:i/>
          <w:iCs/>
          <w:szCs w:val="28"/>
        </w:rPr>
        <w:tab/>
      </w:r>
      <w:r w:rsidRPr="00E76FBE">
        <w:rPr>
          <w:rFonts w:eastAsia="Times New Roman" w:cs="Times New Roman"/>
          <w:i/>
          <w:iCs/>
          <w:szCs w:val="28"/>
          <w:lang w:val="vi-VN"/>
        </w:rPr>
        <w:t>Căn cứ Nghị định số </w:t>
      </w:r>
      <w:r w:rsidRPr="00E76FBE">
        <w:rPr>
          <w:rFonts w:eastAsia="Times New Roman" w:cs="Times New Roman"/>
          <w:i/>
          <w:iCs/>
          <w:szCs w:val="28"/>
        </w:rPr>
        <w:t>27/2022/NĐ-CP ngày 19 tháng 4 năm 2022 của Chính phủ quy định cơ chế quản lý, tổ chức thực hiện các chương trình mục tiêu quốc gia;</w:t>
      </w:r>
      <w:r w:rsidR="001C20F4">
        <w:rPr>
          <w:rFonts w:eastAsia="Times New Roman" w:cs="Times New Roman"/>
          <w:i/>
          <w:iCs/>
          <w:szCs w:val="28"/>
        </w:rPr>
        <w:t xml:space="preserve"> Nghị định số 38/2023/NĐ-CP ngày 24/6/2023 của Chính phủ sửa đổi, bổ sung một số điều của Nghị định số 27/2022/NĐ-CP;</w:t>
      </w:r>
    </w:p>
    <w:p w:rsidR="00842C14" w:rsidRPr="00E76FBE" w:rsidRDefault="00842C14" w:rsidP="00C704C5">
      <w:pPr>
        <w:shd w:val="clear" w:color="auto" w:fill="FFFFFF"/>
        <w:spacing w:before="120" w:after="0" w:line="360" w:lineRule="auto"/>
        <w:jc w:val="both"/>
        <w:rPr>
          <w:rFonts w:eastAsia="Times New Roman" w:cs="Times New Roman"/>
          <w:i/>
          <w:iCs/>
          <w:szCs w:val="28"/>
        </w:rPr>
      </w:pPr>
      <w:r>
        <w:rPr>
          <w:rFonts w:eastAsia="Times New Roman" w:cs="Times New Roman"/>
          <w:i/>
          <w:iCs/>
          <w:szCs w:val="28"/>
        </w:rPr>
        <w:tab/>
        <w:t xml:space="preserve">Căn cứ Nghị định 29/2021/NĐ-CP ngày 26 tháng 3 năm 2021 của Chính phủ </w:t>
      </w:r>
      <w:r w:rsidRPr="00842C14">
        <w:rPr>
          <w:rFonts w:eastAsia="Times New Roman" w:cs="Times New Roman"/>
          <w:i/>
          <w:iCs/>
          <w:szCs w:val="28"/>
        </w:rPr>
        <w:t>quy định về trình tự, thủ tục thẩm định dự án quan trọng quốc gia và giám sát, đánh giá đầu tư</w:t>
      </w:r>
      <w:r>
        <w:rPr>
          <w:rFonts w:eastAsia="Times New Roman" w:cs="Times New Roman"/>
          <w:i/>
          <w:iCs/>
          <w:szCs w:val="28"/>
        </w:rPr>
        <w:t>;</w:t>
      </w:r>
    </w:p>
    <w:p w:rsidR="00563598" w:rsidRPr="00E76FBE" w:rsidRDefault="00563598" w:rsidP="00C704C5">
      <w:pPr>
        <w:shd w:val="clear" w:color="auto" w:fill="FFFFFF"/>
        <w:spacing w:before="120" w:after="0" w:line="360" w:lineRule="auto"/>
        <w:jc w:val="both"/>
        <w:rPr>
          <w:rFonts w:eastAsia="Times New Roman" w:cs="Times New Roman"/>
          <w:i/>
          <w:iCs/>
          <w:szCs w:val="28"/>
          <w:lang w:val="vi-VN"/>
        </w:rPr>
      </w:pPr>
      <w:r w:rsidRPr="00E76FBE">
        <w:rPr>
          <w:rFonts w:eastAsia="Times New Roman" w:cs="Times New Roman"/>
          <w:i/>
          <w:iCs/>
          <w:szCs w:val="28"/>
        </w:rPr>
        <w:tab/>
      </w:r>
      <w:r w:rsidRPr="00E76FBE">
        <w:rPr>
          <w:rFonts w:eastAsia="Times New Roman" w:cs="Times New Roman"/>
          <w:i/>
          <w:iCs/>
          <w:szCs w:val="28"/>
          <w:lang w:val="vi-VN"/>
        </w:rPr>
        <w:t>Căn cứ Thông tư số 15/2022/TT-BTC ngày 04 tháng 3 năm 2022 của Bộ Tài chính quy định quản lý và sử dụng kinh phí sự nghiệp thực hiện Chương trình mục tiêu quốc gia Phát triển kinh tế - xã hội vùng đồng bào dân tộc thiểu số và miền núi giai đoạn 2021-2030, giai đoạn I: từ năm 2021 đến năm 2025;</w:t>
      </w:r>
    </w:p>
    <w:p w:rsidR="00563598" w:rsidRPr="00E76FBE" w:rsidRDefault="00563598" w:rsidP="00C704C5">
      <w:pPr>
        <w:shd w:val="clear" w:color="auto" w:fill="FFFFFF"/>
        <w:spacing w:before="120" w:after="0" w:line="360" w:lineRule="auto"/>
        <w:jc w:val="both"/>
        <w:rPr>
          <w:rFonts w:eastAsia="Times New Roman" w:cs="Times New Roman"/>
          <w:i/>
          <w:iCs/>
          <w:szCs w:val="28"/>
          <w:lang w:val="vi-VN"/>
        </w:rPr>
      </w:pPr>
      <w:r w:rsidRPr="00E76FBE">
        <w:rPr>
          <w:rFonts w:eastAsia="Times New Roman" w:cs="Times New Roman"/>
          <w:i/>
          <w:iCs/>
          <w:szCs w:val="28"/>
        </w:rPr>
        <w:tab/>
      </w:r>
      <w:r w:rsidRPr="00E76FBE">
        <w:rPr>
          <w:rFonts w:eastAsia="Times New Roman" w:cs="Times New Roman"/>
          <w:i/>
          <w:iCs/>
          <w:szCs w:val="28"/>
          <w:lang w:val="vi-VN"/>
        </w:rPr>
        <w:t xml:space="preserve">Căn cứ Thông tư số 09/TT-BLĐTBXH ngày 25 tháng 5 năm 2022 của Bộ Lao động - Thương binh và Xã hội về việc hướng dẫn một số nội dung thực hiện đa dạng hóa sinh kế, phát triển mô hình giảm nghèo và hỗ trợ người lao động đi làm </w:t>
      </w:r>
      <w:r w:rsidRPr="00E76FBE">
        <w:rPr>
          <w:rFonts w:eastAsia="Times New Roman" w:cs="Times New Roman"/>
          <w:i/>
          <w:iCs/>
          <w:szCs w:val="28"/>
          <w:lang w:val="vi-VN"/>
        </w:rPr>
        <w:lastRenderedPageBreak/>
        <w:t>việc ở nước ngoài theo hợp đồng thuộc Chương trình mục tiêu quốc gia giảm nghèo bền vững giai đoạn 2021-2025;</w:t>
      </w:r>
    </w:p>
    <w:p w:rsidR="00563598" w:rsidRDefault="00563598" w:rsidP="00C704C5">
      <w:pPr>
        <w:shd w:val="clear" w:color="auto" w:fill="FFFFFF"/>
        <w:spacing w:before="120" w:after="0" w:line="360" w:lineRule="auto"/>
        <w:jc w:val="both"/>
        <w:rPr>
          <w:rFonts w:eastAsia="Times New Roman" w:cs="Times New Roman"/>
          <w:i/>
          <w:iCs/>
          <w:szCs w:val="28"/>
          <w:lang w:val="vi-VN"/>
        </w:rPr>
      </w:pPr>
      <w:r w:rsidRPr="00E76FBE">
        <w:rPr>
          <w:rFonts w:eastAsia="Times New Roman" w:cs="Times New Roman"/>
          <w:i/>
          <w:iCs/>
          <w:szCs w:val="28"/>
        </w:rPr>
        <w:tab/>
      </w:r>
      <w:r w:rsidRPr="00E76FBE">
        <w:rPr>
          <w:rFonts w:eastAsia="Times New Roman" w:cs="Times New Roman"/>
          <w:i/>
          <w:iCs/>
          <w:szCs w:val="28"/>
          <w:lang w:val="vi-VN"/>
        </w:rPr>
        <w:t>Căn cứ Thông tư số 02/2022/TT-UBDT ngày 30</w:t>
      </w:r>
      <w:r w:rsidRPr="00E76FBE">
        <w:rPr>
          <w:rFonts w:eastAsia="Times New Roman" w:cs="Times New Roman"/>
          <w:i/>
          <w:iCs/>
          <w:szCs w:val="28"/>
        </w:rPr>
        <w:t xml:space="preserve"> tháng </w:t>
      </w:r>
      <w:r w:rsidRPr="00E76FBE">
        <w:rPr>
          <w:rFonts w:eastAsia="Times New Roman" w:cs="Times New Roman"/>
          <w:i/>
          <w:iCs/>
          <w:szCs w:val="28"/>
          <w:lang w:val="vi-VN"/>
        </w:rPr>
        <w:t>6</w:t>
      </w:r>
      <w:r w:rsidRPr="00E76FBE">
        <w:rPr>
          <w:rFonts w:eastAsia="Times New Roman" w:cs="Times New Roman"/>
          <w:i/>
          <w:iCs/>
          <w:szCs w:val="28"/>
        </w:rPr>
        <w:t xml:space="preserve"> năm </w:t>
      </w:r>
      <w:r w:rsidRPr="00E76FBE">
        <w:rPr>
          <w:rFonts w:eastAsia="Times New Roman" w:cs="Times New Roman"/>
          <w:i/>
          <w:iCs/>
          <w:szCs w:val="28"/>
          <w:lang w:val="vi-VN"/>
        </w:rPr>
        <w:t>2022 của Ủy ban dân tộc về việc hướng dẫn thực hiện một số dự án thuộc Chương trình mục tiêu quốc gia Phát triển kinh tế - xã hội vùng đồng bào dân tộc thiểu số và miền núi giai đoạn 2021-2030, giai đ</w:t>
      </w:r>
      <w:r w:rsidR="00C704C5">
        <w:rPr>
          <w:rFonts w:eastAsia="Times New Roman" w:cs="Times New Roman"/>
          <w:i/>
          <w:iCs/>
          <w:szCs w:val="28"/>
          <w:lang w:val="vi-VN"/>
        </w:rPr>
        <w:t>oạn I: từ năm 2021 đến năm 2025;</w:t>
      </w:r>
    </w:p>
    <w:p w:rsidR="00C704C5" w:rsidRPr="00C704C5" w:rsidRDefault="00C704C5" w:rsidP="00C704C5">
      <w:pPr>
        <w:shd w:val="clear" w:color="auto" w:fill="FFFFFF"/>
        <w:spacing w:before="120" w:after="0" w:line="360" w:lineRule="auto"/>
        <w:jc w:val="both"/>
        <w:rPr>
          <w:rFonts w:eastAsia="Times New Roman" w:cs="Times New Roman"/>
          <w:i/>
          <w:iCs/>
          <w:szCs w:val="28"/>
        </w:rPr>
      </w:pPr>
      <w:r>
        <w:rPr>
          <w:rFonts w:eastAsia="Times New Roman" w:cs="Times New Roman"/>
          <w:i/>
          <w:iCs/>
          <w:szCs w:val="28"/>
        </w:rPr>
        <w:tab/>
        <w:t xml:space="preserve">Căn cứ Quyết định số </w:t>
      </w:r>
      <w:r w:rsidRPr="00C704C5">
        <w:rPr>
          <w:rFonts w:eastAsia="Times New Roman" w:cs="Times New Roman"/>
          <w:i/>
          <w:iCs/>
          <w:szCs w:val="28"/>
        </w:rPr>
        <w:t xml:space="preserve">25/2022/QĐ-UBND ngày 27/11/2022 của UBND tỉnh quy định cơ chế quay vòng một phần vốn hỗ trợ để luân chuyển trong cộng đồng </w:t>
      </w:r>
      <w:proofErr w:type="gramStart"/>
      <w:r w:rsidRPr="00C704C5">
        <w:rPr>
          <w:rFonts w:eastAsia="Times New Roman" w:cs="Times New Roman"/>
          <w:i/>
          <w:iCs/>
          <w:szCs w:val="28"/>
        </w:rPr>
        <w:t>theo</w:t>
      </w:r>
      <w:proofErr w:type="gramEnd"/>
      <w:r w:rsidRPr="00C704C5">
        <w:rPr>
          <w:rFonts w:eastAsia="Times New Roman" w:cs="Times New Roman"/>
          <w:i/>
          <w:iCs/>
          <w:szCs w:val="28"/>
        </w:rPr>
        <w:t xml:space="preserve"> từng dự án thuộc các chương trình mục tiêu quốc gia giai đoạn 2021-2025 trên địa bàn tỉnh Thái Nguyên</w:t>
      </w:r>
      <w:r>
        <w:rPr>
          <w:rFonts w:eastAsia="Times New Roman" w:cs="Times New Roman"/>
          <w:i/>
          <w:iCs/>
          <w:szCs w:val="28"/>
        </w:rPr>
        <w:t>;</w:t>
      </w:r>
    </w:p>
    <w:p w:rsidR="00563598" w:rsidRPr="00E76FBE" w:rsidRDefault="00563598" w:rsidP="00C704C5">
      <w:pPr>
        <w:shd w:val="clear" w:color="auto" w:fill="FFFFFF"/>
        <w:spacing w:before="120" w:after="0" w:line="360" w:lineRule="auto"/>
        <w:jc w:val="both"/>
        <w:rPr>
          <w:rFonts w:eastAsia="Times New Roman" w:cs="Times New Roman"/>
          <w:szCs w:val="28"/>
        </w:rPr>
      </w:pPr>
      <w:r w:rsidRPr="00E76FBE">
        <w:rPr>
          <w:rFonts w:eastAsia="Times New Roman" w:cs="Times New Roman"/>
          <w:i/>
          <w:iCs/>
          <w:szCs w:val="28"/>
        </w:rPr>
        <w:tab/>
      </w:r>
      <w:r w:rsidRPr="00E76FBE">
        <w:rPr>
          <w:rFonts w:eastAsia="Times New Roman" w:cs="Times New Roman"/>
          <w:i/>
          <w:iCs/>
          <w:szCs w:val="28"/>
          <w:lang w:val="vi-VN"/>
        </w:rPr>
        <w:t>Theo đề nghị của Sở Tài chính tại Tờ trình số</w:t>
      </w:r>
      <w:r w:rsidRPr="00E76FBE">
        <w:rPr>
          <w:rFonts w:eastAsia="Times New Roman" w:cs="Times New Roman"/>
          <w:i/>
          <w:iCs/>
          <w:szCs w:val="28"/>
        </w:rPr>
        <w:t xml:space="preserve"> </w:t>
      </w:r>
      <w:r w:rsidR="0043699A">
        <w:rPr>
          <w:rFonts w:eastAsia="Times New Roman" w:cs="Times New Roman"/>
          <w:i/>
          <w:iCs/>
          <w:szCs w:val="28"/>
        </w:rPr>
        <w:t xml:space="preserve">  </w:t>
      </w:r>
      <w:r w:rsidR="008B3638">
        <w:rPr>
          <w:rFonts w:eastAsia="Times New Roman" w:cs="Times New Roman"/>
          <w:i/>
          <w:iCs/>
          <w:szCs w:val="28"/>
        </w:rPr>
        <w:t xml:space="preserve"> </w:t>
      </w:r>
      <w:r w:rsidR="0043699A">
        <w:rPr>
          <w:rFonts w:eastAsia="Times New Roman" w:cs="Times New Roman"/>
          <w:i/>
          <w:iCs/>
          <w:szCs w:val="28"/>
        </w:rPr>
        <w:t xml:space="preserve">  </w:t>
      </w:r>
      <w:r w:rsidRPr="00E76FBE">
        <w:rPr>
          <w:rFonts w:eastAsia="Times New Roman" w:cs="Times New Roman"/>
          <w:i/>
          <w:iCs/>
          <w:szCs w:val="28"/>
        </w:rPr>
        <w:t xml:space="preserve"> </w:t>
      </w:r>
      <w:r w:rsidRPr="00E76FBE">
        <w:rPr>
          <w:rFonts w:eastAsia="Times New Roman" w:cs="Times New Roman"/>
          <w:i/>
          <w:iCs/>
          <w:szCs w:val="28"/>
          <w:lang w:val="vi-VN"/>
        </w:rPr>
        <w:t xml:space="preserve">/TTr-STC ngày </w:t>
      </w:r>
      <w:r w:rsidR="0043699A">
        <w:rPr>
          <w:rFonts w:eastAsia="Times New Roman" w:cs="Times New Roman"/>
          <w:i/>
          <w:iCs/>
          <w:szCs w:val="28"/>
        </w:rPr>
        <w:t xml:space="preserve">  </w:t>
      </w:r>
      <w:r>
        <w:rPr>
          <w:rFonts w:eastAsia="Times New Roman" w:cs="Times New Roman"/>
          <w:i/>
          <w:iCs/>
          <w:szCs w:val="28"/>
        </w:rPr>
        <w:t xml:space="preserve"> </w:t>
      </w:r>
      <w:r w:rsidRPr="00E76FBE">
        <w:rPr>
          <w:rFonts w:eastAsia="Times New Roman" w:cs="Times New Roman"/>
          <w:i/>
          <w:iCs/>
          <w:szCs w:val="28"/>
          <w:lang w:val="vi-VN"/>
        </w:rPr>
        <w:t>/</w:t>
      </w:r>
      <w:r w:rsidRPr="00E76FBE">
        <w:rPr>
          <w:rFonts w:eastAsia="Times New Roman" w:cs="Times New Roman"/>
          <w:i/>
          <w:iCs/>
          <w:szCs w:val="28"/>
        </w:rPr>
        <w:t xml:space="preserve">   </w:t>
      </w:r>
      <w:r w:rsidRPr="00E76FBE">
        <w:rPr>
          <w:rFonts w:eastAsia="Times New Roman" w:cs="Times New Roman"/>
          <w:i/>
          <w:iCs/>
          <w:szCs w:val="28"/>
          <w:lang w:val="vi-VN"/>
        </w:rPr>
        <w:t>/202</w:t>
      </w:r>
      <w:r w:rsidR="001C20F4">
        <w:rPr>
          <w:rFonts w:eastAsia="Times New Roman" w:cs="Times New Roman"/>
          <w:i/>
          <w:iCs/>
          <w:szCs w:val="28"/>
        </w:rPr>
        <w:t>4</w:t>
      </w:r>
      <w:r w:rsidRPr="00E76FBE">
        <w:rPr>
          <w:rFonts w:eastAsia="Times New Roman" w:cs="Times New Roman"/>
          <w:i/>
          <w:iCs/>
          <w:szCs w:val="28"/>
          <w:lang w:val="vi-VN"/>
        </w:rPr>
        <w:t>.</w:t>
      </w:r>
    </w:p>
    <w:p w:rsidR="00563598" w:rsidRPr="00E76FBE" w:rsidRDefault="00563598" w:rsidP="00C704C5">
      <w:pPr>
        <w:shd w:val="clear" w:color="auto" w:fill="FFFFFF"/>
        <w:spacing w:before="120" w:after="0" w:line="360" w:lineRule="auto"/>
        <w:jc w:val="center"/>
        <w:rPr>
          <w:rFonts w:eastAsia="Times New Roman" w:cs="Times New Roman"/>
          <w:b/>
          <w:bCs/>
          <w:szCs w:val="28"/>
        </w:rPr>
      </w:pPr>
      <w:r w:rsidRPr="00E76FBE">
        <w:rPr>
          <w:rFonts w:eastAsia="Times New Roman" w:cs="Times New Roman"/>
          <w:b/>
          <w:bCs/>
          <w:szCs w:val="28"/>
          <w:lang w:val="vi-VN"/>
        </w:rPr>
        <w:t>QUYẾT ĐỊNH:</w:t>
      </w:r>
    </w:p>
    <w:p w:rsidR="008B3638" w:rsidRDefault="00563598" w:rsidP="00C704C5">
      <w:pPr>
        <w:shd w:val="clear" w:color="auto" w:fill="FFFFFF"/>
        <w:spacing w:before="120" w:after="0" w:line="360" w:lineRule="auto"/>
        <w:jc w:val="both"/>
        <w:rPr>
          <w:rFonts w:eastAsia="Times New Roman" w:cs="Times New Roman"/>
          <w:bCs/>
          <w:szCs w:val="28"/>
        </w:rPr>
      </w:pPr>
      <w:bookmarkStart w:id="2" w:name="dieu_1"/>
      <w:r w:rsidRPr="00E76FBE">
        <w:rPr>
          <w:rFonts w:eastAsia="Times New Roman" w:cs="Times New Roman"/>
          <w:b/>
          <w:bCs/>
          <w:szCs w:val="28"/>
        </w:rPr>
        <w:tab/>
      </w:r>
      <w:r w:rsidRPr="00E76FBE">
        <w:rPr>
          <w:rFonts w:eastAsia="Times New Roman" w:cs="Times New Roman"/>
          <w:b/>
          <w:bCs/>
          <w:szCs w:val="28"/>
          <w:lang w:val="vi-VN"/>
        </w:rPr>
        <w:t>Điều 1.</w:t>
      </w:r>
      <w:bookmarkEnd w:id="2"/>
      <w:r w:rsidRPr="00E76FBE">
        <w:rPr>
          <w:rFonts w:eastAsia="Times New Roman" w:cs="Times New Roman"/>
          <w:b/>
          <w:bCs/>
          <w:szCs w:val="28"/>
          <w:lang w:val="vi-VN"/>
        </w:rPr>
        <w:t> </w:t>
      </w:r>
      <w:bookmarkStart w:id="3" w:name="dieu_1_name"/>
      <w:r w:rsidR="00C65176">
        <w:rPr>
          <w:rFonts w:eastAsia="Times New Roman" w:cs="Times New Roman"/>
          <w:bCs/>
          <w:szCs w:val="28"/>
        </w:rPr>
        <w:t>Sửa đổi, bổ sung một số điều của Quy định cơ chế quay vòng một phần vốn hỗ trợ để luân chuyển trong cộng đồng theo từng dự án, phương án hỗ trợ phát triển sản xuất cộng đồng thuộc các chương trình mục tiêu quốc gia giai đoạn 2021-2025 trên địa bàn tỉnh Thái Nguyên ban hành kèm theo Quyết định số 25/2022/QĐ-UBND ngày 27/11/2022 của UBND tỉnh.</w:t>
      </w:r>
    </w:p>
    <w:p w:rsidR="00C65176" w:rsidRDefault="00C65176" w:rsidP="00C704C5">
      <w:pPr>
        <w:shd w:val="clear" w:color="auto" w:fill="FFFFFF"/>
        <w:spacing w:before="120" w:after="0" w:line="360" w:lineRule="auto"/>
        <w:jc w:val="both"/>
        <w:rPr>
          <w:rFonts w:eastAsia="Times New Roman" w:cs="Times New Roman"/>
          <w:bCs/>
          <w:szCs w:val="28"/>
        </w:rPr>
      </w:pPr>
      <w:r>
        <w:rPr>
          <w:rFonts w:eastAsia="Times New Roman" w:cs="Times New Roman"/>
          <w:bCs/>
          <w:szCs w:val="28"/>
        </w:rPr>
        <w:tab/>
        <w:t>1. Sửa đổi khoản 3 Điều 3 như sau:</w:t>
      </w:r>
    </w:p>
    <w:p w:rsidR="008B3638" w:rsidRPr="008B3638" w:rsidRDefault="008B3638" w:rsidP="00C704C5">
      <w:pPr>
        <w:shd w:val="clear" w:color="auto" w:fill="FFFFFF"/>
        <w:spacing w:before="120" w:after="0" w:line="360" w:lineRule="auto"/>
        <w:jc w:val="both"/>
        <w:rPr>
          <w:rFonts w:eastAsia="Times New Roman" w:cs="Times New Roman"/>
          <w:bCs/>
          <w:szCs w:val="28"/>
        </w:rPr>
      </w:pPr>
      <w:r>
        <w:rPr>
          <w:rFonts w:eastAsia="Times New Roman" w:cs="Times New Roman"/>
          <w:bCs/>
          <w:szCs w:val="28"/>
        </w:rPr>
        <w:tab/>
      </w:r>
      <w:proofErr w:type="gramStart"/>
      <w:r>
        <w:rPr>
          <w:rFonts w:eastAsia="Times New Roman" w:cs="Times New Roman"/>
          <w:bCs/>
          <w:szCs w:val="28"/>
        </w:rPr>
        <w:t>“3. Tổ, nhóm cộng đồng phải có thành viên có kinh nghiệm làm kinh tế giỏi được UBND cấp xã xác nhận”.</w:t>
      </w:r>
      <w:proofErr w:type="gramEnd"/>
    </w:p>
    <w:p w:rsidR="00563598" w:rsidRDefault="00C65176" w:rsidP="008B3638">
      <w:pPr>
        <w:shd w:val="clear" w:color="auto" w:fill="FFFFFF"/>
        <w:spacing w:before="120" w:after="0" w:line="360" w:lineRule="auto"/>
        <w:ind w:firstLine="720"/>
        <w:jc w:val="both"/>
        <w:rPr>
          <w:rFonts w:eastAsia="Times New Roman" w:cs="Times New Roman"/>
          <w:szCs w:val="28"/>
        </w:rPr>
      </w:pPr>
      <w:r w:rsidRPr="00C65176">
        <w:rPr>
          <w:rFonts w:eastAsia="Times New Roman" w:cs="Times New Roman"/>
          <w:bCs/>
          <w:szCs w:val="28"/>
        </w:rPr>
        <w:t>2. Sửa đổi, bổ sung</w:t>
      </w:r>
      <w:r w:rsidR="001C20F4">
        <w:rPr>
          <w:rFonts w:eastAsia="Times New Roman" w:cs="Times New Roman"/>
          <w:szCs w:val="28"/>
        </w:rPr>
        <w:t xml:space="preserve"> khoản </w:t>
      </w:r>
      <w:r w:rsidR="008B3638">
        <w:rPr>
          <w:rFonts w:eastAsia="Times New Roman" w:cs="Times New Roman"/>
          <w:szCs w:val="28"/>
        </w:rPr>
        <w:t xml:space="preserve">1 và khoản </w:t>
      </w:r>
      <w:r w:rsidR="001C20F4">
        <w:rPr>
          <w:rFonts w:eastAsia="Times New Roman" w:cs="Times New Roman"/>
          <w:szCs w:val="28"/>
        </w:rPr>
        <w:t>2 Điều 4 như sau:</w:t>
      </w:r>
    </w:p>
    <w:p w:rsidR="008B3638" w:rsidRDefault="001C20F4" w:rsidP="00C704C5">
      <w:pPr>
        <w:shd w:val="clear" w:color="auto" w:fill="FFFFFF"/>
        <w:spacing w:before="120" w:after="0" w:line="360" w:lineRule="auto"/>
        <w:ind w:firstLine="720"/>
        <w:jc w:val="both"/>
        <w:rPr>
          <w:rFonts w:eastAsia="Times New Roman" w:cs="Times New Roman"/>
          <w:bCs/>
          <w:szCs w:val="28"/>
        </w:rPr>
      </w:pPr>
      <w:r>
        <w:rPr>
          <w:rFonts w:eastAsia="Times New Roman" w:cs="Times New Roman"/>
          <w:bCs/>
          <w:szCs w:val="28"/>
        </w:rPr>
        <w:t>“</w:t>
      </w:r>
      <w:r w:rsidR="008B3638">
        <w:rPr>
          <w:rFonts w:eastAsia="Times New Roman" w:cs="Times New Roman"/>
          <w:bCs/>
          <w:szCs w:val="28"/>
        </w:rPr>
        <w:t>1. Hình thức thu hồi để quay vòng: Bằng tiền mặt.</w:t>
      </w:r>
    </w:p>
    <w:p w:rsidR="001C20F4" w:rsidRPr="00E76FBE" w:rsidRDefault="001C20F4" w:rsidP="00C704C5">
      <w:pPr>
        <w:shd w:val="clear" w:color="auto" w:fill="FFFFFF"/>
        <w:spacing w:before="120" w:after="0" w:line="360" w:lineRule="auto"/>
        <w:ind w:firstLine="720"/>
        <w:jc w:val="both"/>
        <w:rPr>
          <w:rFonts w:eastAsia="Times New Roman" w:cs="Times New Roman"/>
          <w:bCs/>
          <w:szCs w:val="28"/>
        </w:rPr>
      </w:pPr>
      <w:r w:rsidRPr="00E76FBE">
        <w:rPr>
          <w:rFonts w:eastAsia="Times New Roman" w:cs="Times New Roman"/>
          <w:bCs/>
          <w:szCs w:val="28"/>
        </w:rPr>
        <w:t xml:space="preserve">2. Tỷ lệ quay vòng </w:t>
      </w:r>
      <w:r w:rsidRPr="000F382C">
        <w:rPr>
          <w:rFonts w:eastAsia="Times New Roman" w:cs="Times New Roman"/>
          <w:bCs/>
          <w:szCs w:val="28"/>
        </w:rPr>
        <w:t>(</w:t>
      </w:r>
      <w:r w:rsidR="000F382C" w:rsidRPr="000F382C">
        <w:rPr>
          <w:rFonts w:eastAsia="Times New Roman" w:cs="Times New Roman"/>
          <w:bCs/>
          <w:szCs w:val="28"/>
        </w:rPr>
        <w:t>t</w:t>
      </w:r>
      <w:r w:rsidRPr="000F382C">
        <w:rPr>
          <w:rFonts w:eastAsia="Times New Roman" w:cs="Times New Roman"/>
          <w:bCs/>
          <w:szCs w:val="28"/>
        </w:rPr>
        <w:t xml:space="preserve">ỷ lệ </w:t>
      </w:r>
      <w:proofErr w:type="gramStart"/>
      <w:r w:rsidRPr="000F382C">
        <w:rPr>
          <w:rFonts w:eastAsia="Times New Roman" w:cs="Times New Roman"/>
          <w:bCs/>
          <w:szCs w:val="28"/>
        </w:rPr>
        <w:t>thu</w:t>
      </w:r>
      <w:proofErr w:type="gramEnd"/>
      <w:r w:rsidRPr="000F382C">
        <w:rPr>
          <w:rFonts w:eastAsia="Times New Roman" w:cs="Times New Roman"/>
          <w:bCs/>
          <w:szCs w:val="28"/>
        </w:rPr>
        <w:t xml:space="preserve"> hồi theo số vốn ngân sách nhà nước hỗ trợ </w:t>
      </w:r>
      <w:r w:rsidR="008B3638">
        <w:rPr>
          <w:rFonts w:eastAsia="Times New Roman" w:cs="Times New Roman"/>
          <w:bCs/>
          <w:szCs w:val="28"/>
        </w:rPr>
        <w:t>trực tiếp cho đối tượng tham gia thuộc diện hỗ trợ theo quy định</w:t>
      </w:r>
      <w:r w:rsidRPr="000F382C">
        <w:rPr>
          <w:rFonts w:eastAsia="Times New Roman" w:cs="Times New Roman"/>
          <w:bCs/>
          <w:szCs w:val="28"/>
        </w:rPr>
        <w:t>)</w:t>
      </w:r>
      <w:r w:rsidR="000F382C" w:rsidRPr="000F382C">
        <w:rPr>
          <w:rFonts w:eastAsia="Times New Roman" w:cs="Times New Roman"/>
          <w:bCs/>
          <w:szCs w:val="28"/>
        </w:rPr>
        <w:t>:</w:t>
      </w:r>
    </w:p>
    <w:p w:rsidR="001C20F4" w:rsidRPr="00E76FBE" w:rsidRDefault="001C20F4" w:rsidP="00C704C5">
      <w:pPr>
        <w:shd w:val="clear" w:color="auto" w:fill="FFFFFF"/>
        <w:spacing w:before="120" w:after="0" w:line="360" w:lineRule="auto"/>
        <w:ind w:firstLine="720"/>
        <w:jc w:val="both"/>
      </w:pPr>
      <w:r>
        <w:rPr>
          <w:rFonts w:eastAsia="Times New Roman" w:cs="Times New Roman"/>
          <w:bCs/>
          <w:szCs w:val="28"/>
        </w:rPr>
        <w:lastRenderedPageBreak/>
        <w:t>a)</w:t>
      </w:r>
      <w:r w:rsidRPr="00E76FBE">
        <w:t xml:space="preserve"> Đối với dự án</w:t>
      </w:r>
      <w:r w:rsidR="000F382C">
        <w:t>, phương án</w:t>
      </w:r>
      <w:r w:rsidRPr="00E76FBE">
        <w:t xml:space="preserve"> thực hiện trên địa bàn đặc biệt khó khăn: Tỷ lệ </w:t>
      </w:r>
      <w:proofErr w:type="gramStart"/>
      <w:r w:rsidRPr="00E76FBE">
        <w:t>thu</w:t>
      </w:r>
      <w:proofErr w:type="gramEnd"/>
      <w:r w:rsidRPr="00E76FBE">
        <w:t xml:space="preserve"> hồi vốn </w:t>
      </w:r>
      <w:r w:rsidR="000F382C">
        <w:t>0</w:t>
      </w:r>
      <w:r w:rsidR="008B3638">
        <w:t>3</w:t>
      </w:r>
      <w:r w:rsidRPr="00E76FBE">
        <w:t>% tổng kinh phí ngân sách nhà nước hỗ trợ cho đối tượng tham gia thuộc diện hỗ trợ theo quy định.</w:t>
      </w:r>
    </w:p>
    <w:p w:rsidR="001C20F4" w:rsidRPr="00E76FBE" w:rsidRDefault="001C20F4" w:rsidP="00C704C5">
      <w:pPr>
        <w:shd w:val="clear" w:color="auto" w:fill="FFFFFF"/>
        <w:spacing w:before="120" w:after="0" w:line="360" w:lineRule="auto"/>
        <w:jc w:val="both"/>
      </w:pPr>
      <w:r w:rsidRPr="00E76FBE">
        <w:tab/>
      </w:r>
      <w:r>
        <w:t>b)</w:t>
      </w:r>
      <w:r w:rsidRPr="00E76FBE">
        <w:t xml:space="preserve"> Đối với dự án</w:t>
      </w:r>
      <w:r w:rsidR="000F382C">
        <w:t>, phương án</w:t>
      </w:r>
      <w:r w:rsidRPr="00E76FBE">
        <w:t xml:space="preserve"> thực hiện trên địa bàn khó khăn: Tỷ lệ </w:t>
      </w:r>
      <w:proofErr w:type="gramStart"/>
      <w:r w:rsidRPr="00E76FBE">
        <w:t>thu</w:t>
      </w:r>
      <w:proofErr w:type="gramEnd"/>
      <w:r w:rsidRPr="00E76FBE">
        <w:t xml:space="preserve"> hồi vốn </w:t>
      </w:r>
      <w:r w:rsidR="008B3638">
        <w:t>05</w:t>
      </w:r>
      <w:r w:rsidRPr="00E76FBE">
        <w:t>% tổng kinh phí ngân sách nhà nước hỗ trợ cho đối tượng tham gia dự án thuộc diện hỗ trợ theo quy định.</w:t>
      </w:r>
    </w:p>
    <w:p w:rsidR="001C20F4" w:rsidRDefault="001C20F4" w:rsidP="00C704C5">
      <w:pPr>
        <w:shd w:val="clear" w:color="auto" w:fill="FFFFFF"/>
        <w:spacing w:before="120" w:after="0" w:line="360" w:lineRule="auto"/>
        <w:ind w:firstLine="720"/>
        <w:jc w:val="both"/>
      </w:pPr>
      <w:r w:rsidRPr="00E76FBE">
        <w:t xml:space="preserve">c) Đối với dự án thực hiện trên địa bàn còn lại: Tỷ lệ </w:t>
      </w:r>
      <w:proofErr w:type="gramStart"/>
      <w:r w:rsidRPr="00E76FBE">
        <w:t>thu</w:t>
      </w:r>
      <w:proofErr w:type="gramEnd"/>
      <w:r w:rsidRPr="00E76FBE">
        <w:t xml:space="preserve"> hồi vốn </w:t>
      </w:r>
      <w:r w:rsidR="008B3638">
        <w:t>07</w:t>
      </w:r>
      <w:r w:rsidRPr="00E76FBE">
        <w:t>% tổng kinh phí ngân sách nhà nước hỗ trợ cho đối tượng tham gia thuộc diện hỗ trợ theo quy định.</w:t>
      </w:r>
      <w:r>
        <w:t>”</w:t>
      </w:r>
    </w:p>
    <w:p w:rsidR="008B3638" w:rsidRDefault="008B3638" w:rsidP="00C704C5">
      <w:pPr>
        <w:shd w:val="clear" w:color="auto" w:fill="FFFFFF"/>
        <w:spacing w:before="120" w:after="0" w:line="360" w:lineRule="auto"/>
        <w:ind w:firstLine="720"/>
        <w:jc w:val="both"/>
      </w:pPr>
      <w:proofErr w:type="gramStart"/>
      <w:r w:rsidRPr="008B3638">
        <w:rPr>
          <w:b/>
        </w:rPr>
        <w:t xml:space="preserve">Điều </w:t>
      </w:r>
      <w:r w:rsidR="00C65176">
        <w:rPr>
          <w:b/>
        </w:rPr>
        <w:t>2</w:t>
      </w:r>
      <w:r w:rsidRPr="008B3638">
        <w:rPr>
          <w:b/>
        </w:rPr>
        <w:t>.</w:t>
      </w:r>
      <w:proofErr w:type="gramEnd"/>
      <w:r>
        <w:t xml:space="preserve"> </w:t>
      </w:r>
      <w:r w:rsidRPr="008B3638">
        <w:t xml:space="preserve">Bãi bỏ điểm b Khoản 3 Điều 5 Quy định kèm </w:t>
      </w:r>
      <w:proofErr w:type="gramStart"/>
      <w:r w:rsidRPr="008B3638">
        <w:t>theo</w:t>
      </w:r>
      <w:proofErr w:type="gramEnd"/>
      <w:r w:rsidRPr="008B3638">
        <w:t xml:space="preserve"> Quyết định số 25/2022/QĐ-UBND.</w:t>
      </w:r>
    </w:p>
    <w:bookmarkEnd w:id="3"/>
    <w:p w:rsidR="00563598" w:rsidRPr="00E76FBE" w:rsidRDefault="00563598" w:rsidP="00C704C5">
      <w:pPr>
        <w:shd w:val="clear" w:color="auto" w:fill="FFFFFF"/>
        <w:spacing w:before="120" w:after="0" w:line="360" w:lineRule="auto"/>
        <w:ind w:firstLine="720"/>
        <w:jc w:val="both"/>
        <w:rPr>
          <w:rFonts w:eastAsia="Times New Roman"/>
          <w:szCs w:val="28"/>
          <w:lang w:eastAsia="vi-VN"/>
        </w:rPr>
      </w:pPr>
      <w:proofErr w:type="gramStart"/>
      <w:r w:rsidRPr="00E76FBE">
        <w:rPr>
          <w:rFonts w:eastAsia="Times New Roman"/>
          <w:b/>
          <w:bCs/>
          <w:szCs w:val="28"/>
          <w:lang w:eastAsia="vi-VN"/>
        </w:rPr>
        <w:t>Điều</w:t>
      </w:r>
      <w:r w:rsidR="00C65176">
        <w:rPr>
          <w:rFonts w:eastAsia="Times New Roman"/>
          <w:b/>
          <w:bCs/>
          <w:szCs w:val="28"/>
          <w:lang w:eastAsia="vi-VN"/>
        </w:rPr>
        <w:t xml:space="preserve"> 3</w:t>
      </w:r>
      <w:r w:rsidRPr="00E76FBE">
        <w:rPr>
          <w:rFonts w:eastAsia="Times New Roman"/>
          <w:b/>
          <w:bCs/>
          <w:szCs w:val="28"/>
          <w:lang w:eastAsia="vi-VN"/>
        </w:rPr>
        <w:t>.</w:t>
      </w:r>
      <w:proofErr w:type="gramEnd"/>
      <w:r w:rsidRPr="00E76FBE">
        <w:rPr>
          <w:rFonts w:eastAsia="Times New Roman"/>
          <w:b/>
          <w:bCs/>
          <w:szCs w:val="28"/>
          <w:lang w:eastAsia="vi-VN"/>
        </w:rPr>
        <w:t> </w:t>
      </w:r>
      <w:bookmarkStart w:id="4" w:name="dieu_3"/>
      <w:r w:rsidR="000F382C">
        <w:rPr>
          <w:rFonts w:eastAsia="Times New Roman"/>
          <w:szCs w:val="28"/>
          <w:lang w:eastAsia="vi-VN"/>
        </w:rPr>
        <w:t xml:space="preserve">Các nội dung khác thực hiện </w:t>
      </w:r>
      <w:proofErr w:type="gramStart"/>
      <w:r w:rsidR="000F382C">
        <w:rPr>
          <w:rFonts w:eastAsia="Times New Roman"/>
          <w:szCs w:val="28"/>
          <w:lang w:eastAsia="vi-VN"/>
        </w:rPr>
        <w:t>theo</w:t>
      </w:r>
      <w:proofErr w:type="gramEnd"/>
      <w:r w:rsidR="000F382C">
        <w:rPr>
          <w:rFonts w:eastAsia="Times New Roman"/>
          <w:szCs w:val="28"/>
          <w:lang w:eastAsia="vi-VN"/>
        </w:rPr>
        <w:t xml:space="preserve"> Quyết định số 25/2022/QĐ-UBND ngày 27/11/2022 của Ủy ban nhân dân tỉnh</w:t>
      </w:r>
      <w:r w:rsidRPr="00E76FBE">
        <w:rPr>
          <w:rFonts w:eastAsia="Times New Roman"/>
          <w:szCs w:val="28"/>
          <w:lang w:eastAsia="vi-VN"/>
        </w:rPr>
        <w:t>.</w:t>
      </w:r>
      <w:r w:rsidR="00894863">
        <w:rPr>
          <w:rFonts w:eastAsia="Times New Roman"/>
          <w:szCs w:val="28"/>
          <w:lang w:eastAsia="vi-VN"/>
        </w:rPr>
        <w:t xml:space="preserve"> </w:t>
      </w:r>
      <w:proofErr w:type="gramStart"/>
      <w:r w:rsidR="00894863" w:rsidRPr="00894863">
        <w:rPr>
          <w:rFonts w:eastAsia="Times New Roman"/>
          <w:szCs w:val="28"/>
          <w:lang w:eastAsia="vi-VN"/>
        </w:rPr>
        <w:t xml:space="preserve">Quyết định này có hiệu lực thi hành kể từ ngày </w:t>
      </w:r>
      <w:r w:rsidR="00756BFA">
        <w:rPr>
          <w:rFonts w:eastAsia="Times New Roman"/>
          <w:szCs w:val="28"/>
          <w:lang w:eastAsia="vi-VN"/>
        </w:rPr>
        <w:t>30</w:t>
      </w:r>
      <w:r w:rsidR="00894863" w:rsidRPr="00894863">
        <w:rPr>
          <w:rFonts w:eastAsia="Times New Roman"/>
          <w:szCs w:val="28"/>
          <w:lang w:eastAsia="vi-VN"/>
        </w:rPr>
        <w:t xml:space="preserve"> tháng </w:t>
      </w:r>
      <w:r w:rsidR="00894863">
        <w:rPr>
          <w:rFonts w:eastAsia="Times New Roman"/>
          <w:szCs w:val="28"/>
          <w:lang w:eastAsia="vi-VN"/>
        </w:rPr>
        <w:t>4</w:t>
      </w:r>
      <w:r w:rsidR="00894863" w:rsidRPr="00894863">
        <w:rPr>
          <w:rFonts w:eastAsia="Times New Roman"/>
          <w:szCs w:val="28"/>
          <w:lang w:eastAsia="vi-VN"/>
        </w:rPr>
        <w:t xml:space="preserve"> năm 20</w:t>
      </w:r>
      <w:r w:rsidR="00894863">
        <w:rPr>
          <w:rFonts w:eastAsia="Times New Roman"/>
          <w:szCs w:val="28"/>
          <w:lang w:eastAsia="vi-VN"/>
        </w:rPr>
        <w:t>24.</w:t>
      </w:r>
      <w:proofErr w:type="gramEnd"/>
    </w:p>
    <w:p w:rsidR="00563598" w:rsidRPr="00E76FBE" w:rsidRDefault="00563598" w:rsidP="00765081">
      <w:pPr>
        <w:shd w:val="clear" w:color="auto" w:fill="FFFFFF"/>
        <w:spacing w:before="120" w:after="0" w:line="360" w:lineRule="auto"/>
        <w:ind w:firstLine="720"/>
        <w:jc w:val="both"/>
        <w:rPr>
          <w:rFonts w:eastAsia="Times New Roman"/>
          <w:szCs w:val="28"/>
          <w:lang w:eastAsia="vi-VN"/>
        </w:rPr>
      </w:pPr>
      <w:proofErr w:type="gramStart"/>
      <w:r w:rsidRPr="00E76FBE">
        <w:rPr>
          <w:rFonts w:eastAsia="Times New Roman"/>
          <w:b/>
          <w:bCs/>
          <w:szCs w:val="28"/>
          <w:lang w:eastAsia="vi-VN"/>
        </w:rPr>
        <w:t>Điều </w:t>
      </w:r>
      <w:bookmarkEnd w:id="4"/>
      <w:r w:rsidR="00C65176">
        <w:rPr>
          <w:rFonts w:eastAsia="Times New Roman"/>
          <w:b/>
          <w:bCs/>
          <w:szCs w:val="28"/>
          <w:lang w:eastAsia="vi-VN"/>
        </w:rPr>
        <w:t>4</w:t>
      </w:r>
      <w:r w:rsidRPr="00E76FBE">
        <w:rPr>
          <w:rFonts w:eastAsia="Times New Roman"/>
          <w:b/>
          <w:bCs/>
          <w:szCs w:val="28"/>
          <w:lang w:eastAsia="vi-VN"/>
        </w:rPr>
        <w:t>.</w:t>
      </w:r>
      <w:proofErr w:type="gramEnd"/>
      <w:r w:rsidRPr="00E76FBE">
        <w:rPr>
          <w:rFonts w:eastAsia="Times New Roman"/>
          <w:b/>
          <w:bCs/>
          <w:szCs w:val="28"/>
          <w:lang w:eastAsia="vi-VN"/>
        </w:rPr>
        <w:t> </w:t>
      </w:r>
      <w:bookmarkStart w:id="5" w:name="dieu_3_name"/>
      <w:r w:rsidRPr="00E76FBE">
        <w:rPr>
          <w:rFonts w:eastAsia="Times New Roman"/>
          <w:szCs w:val="28"/>
          <w:lang w:eastAsia="vi-VN"/>
        </w:rPr>
        <w:t xml:space="preserve">Chánh Văn phòng UBND tỉnh; </w:t>
      </w:r>
      <w:r w:rsidR="000F382C">
        <w:rPr>
          <w:rFonts w:eastAsia="Times New Roman"/>
          <w:szCs w:val="28"/>
          <w:lang w:eastAsia="vi-VN"/>
        </w:rPr>
        <w:t>Giám đốc Sở Tài chính; Giám đốc Sở</w:t>
      </w:r>
      <w:r w:rsidRPr="00E76FBE">
        <w:rPr>
          <w:rFonts w:eastAsia="Times New Roman"/>
          <w:szCs w:val="28"/>
          <w:lang w:eastAsia="vi-VN"/>
        </w:rPr>
        <w:t xml:space="preserve"> Nông</w:t>
      </w:r>
      <w:r w:rsidR="000F382C">
        <w:rPr>
          <w:rFonts w:eastAsia="Times New Roman"/>
          <w:szCs w:val="28"/>
          <w:lang w:eastAsia="vi-VN"/>
        </w:rPr>
        <w:t xml:space="preserve"> nghiệp và Phát triển nông thôn; Giám đốc Sở</w:t>
      </w:r>
      <w:r w:rsidRPr="00E76FBE">
        <w:rPr>
          <w:rFonts w:eastAsia="Times New Roman"/>
          <w:szCs w:val="28"/>
          <w:lang w:eastAsia="vi-VN"/>
        </w:rPr>
        <w:t xml:space="preserve"> Lao động - Thương binh và Xã hội; Trưởng Ban Dân tộc</w:t>
      </w:r>
      <w:r w:rsidR="000F382C">
        <w:rPr>
          <w:rFonts w:eastAsia="Times New Roman"/>
          <w:szCs w:val="28"/>
          <w:lang w:eastAsia="vi-VN"/>
        </w:rPr>
        <w:t xml:space="preserve"> tỉnh</w:t>
      </w:r>
      <w:r w:rsidRPr="00E76FBE">
        <w:rPr>
          <w:rFonts w:eastAsia="Times New Roman"/>
          <w:szCs w:val="28"/>
          <w:lang w:eastAsia="vi-VN"/>
        </w:rPr>
        <w:t>; Thủ trưởng các Sở, b</w:t>
      </w:r>
      <w:r>
        <w:rPr>
          <w:rFonts w:eastAsia="Times New Roman"/>
          <w:szCs w:val="28"/>
          <w:lang w:eastAsia="vi-VN"/>
        </w:rPr>
        <w:t>an, ngành, đoàn thể tỉnh</w:t>
      </w:r>
      <w:r w:rsidRPr="00E76FBE">
        <w:rPr>
          <w:rFonts w:eastAsia="Times New Roman"/>
          <w:szCs w:val="28"/>
          <w:lang w:eastAsia="vi-VN"/>
        </w:rPr>
        <w:t>; Chủ tịch UBND các huyện, thành phố và các cơ quan, tổ chức, cá nhân có liên quan chịu trách nhiệm thi hành Quyết định này.</w:t>
      </w:r>
      <w:bookmarkEnd w:id="5"/>
    </w:p>
    <w:p w:rsidR="00563598" w:rsidRPr="00E76FBE" w:rsidRDefault="00563598" w:rsidP="00563598">
      <w:pPr>
        <w:shd w:val="clear" w:color="auto" w:fill="FFFFFF"/>
        <w:spacing w:after="0" w:line="240" w:lineRule="auto"/>
        <w:jc w:val="both"/>
        <w:rPr>
          <w:rFonts w:eastAsia="Times New Roman"/>
          <w:sz w:val="8"/>
          <w:szCs w:val="8"/>
          <w:lang w:eastAsia="vi-VN"/>
        </w:rPr>
      </w:pPr>
    </w:p>
    <w:tbl>
      <w:tblPr>
        <w:tblW w:w="0" w:type="auto"/>
        <w:tblInd w:w="108" w:type="dxa"/>
        <w:shd w:val="clear" w:color="auto" w:fill="FFFFFF"/>
        <w:tblCellMar>
          <w:left w:w="0" w:type="dxa"/>
          <w:right w:w="0" w:type="dxa"/>
        </w:tblCellMar>
        <w:tblLook w:val="04A0" w:firstRow="1" w:lastRow="0" w:firstColumn="1" w:lastColumn="0" w:noHBand="0" w:noVBand="1"/>
      </w:tblPr>
      <w:tblGrid>
        <w:gridCol w:w="5245"/>
        <w:gridCol w:w="4111"/>
      </w:tblGrid>
      <w:tr w:rsidR="00563598" w:rsidRPr="00E76FBE" w:rsidTr="007B3FFF">
        <w:tc>
          <w:tcPr>
            <w:tcW w:w="5245" w:type="dxa"/>
            <w:shd w:val="clear" w:color="auto" w:fill="FFFFFF"/>
            <w:tcMar>
              <w:top w:w="0" w:type="dxa"/>
              <w:left w:w="108" w:type="dxa"/>
              <w:bottom w:w="0" w:type="dxa"/>
              <w:right w:w="108" w:type="dxa"/>
            </w:tcMar>
            <w:hideMark/>
          </w:tcPr>
          <w:p w:rsidR="00563598" w:rsidRPr="00E76FBE" w:rsidRDefault="00563598" w:rsidP="007B3FFF">
            <w:pPr>
              <w:spacing w:after="0" w:line="240" w:lineRule="auto"/>
              <w:rPr>
                <w:rFonts w:eastAsia="Times New Roman"/>
                <w:sz w:val="22"/>
                <w:lang w:eastAsia="vi-VN"/>
              </w:rPr>
            </w:pPr>
            <w:r w:rsidRPr="00E76FBE">
              <w:rPr>
                <w:rFonts w:eastAsia="Times New Roman"/>
                <w:szCs w:val="28"/>
                <w:lang w:eastAsia="vi-VN"/>
              </w:rPr>
              <w:t> </w:t>
            </w:r>
            <w:r w:rsidRPr="00E76FBE">
              <w:rPr>
                <w:rFonts w:eastAsia="Times New Roman"/>
                <w:b/>
                <w:bCs/>
                <w:i/>
                <w:iCs/>
                <w:sz w:val="24"/>
                <w:szCs w:val="24"/>
                <w:lang w:eastAsia="vi-VN"/>
              </w:rPr>
              <w:t>Nơi nhận:</w:t>
            </w:r>
            <w:r w:rsidRPr="00E76FBE">
              <w:rPr>
                <w:rFonts w:eastAsia="Times New Roman"/>
                <w:b/>
                <w:bCs/>
                <w:i/>
                <w:iCs/>
                <w:sz w:val="24"/>
                <w:szCs w:val="24"/>
                <w:lang w:eastAsia="vi-VN"/>
              </w:rPr>
              <w:br/>
            </w:r>
            <w:r w:rsidRPr="00E76FBE">
              <w:rPr>
                <w:rFonts w:eastAsia="Times New Roman"/>
                <w:sz w:val="22"/>
                <w:lang w:eastAsia="vi-VN"/>
              </w:rPr>
              <w:t>- Như Điều 3;</w:t>
            </w:r>
          </w:p>
          <w:p w:rsidR="00563598" w:rsidRPr="00E76FBE" w:rsidRDefault="00563598" w:rsidP="007B3FFF">
            <w:pPr>
              <w:spacing w:after="0" w:line="240" w:lineRule="auto"/>
              <w:rPr>
                <w:rFonts w:eastAsia="Times New Roman"/>
                <w:sz w:val="22"/>
                <w:lang w:eastAsia="vi-VN"/>
              </w:rPr>
            </w:pPr>
            <w:r w:rsidRPr="00E76FBE">
              <w:rPr>
                <w:rFonts w:eastAsia="Times New Roman"/>
                <w:noProof/>
                <w:sz w:val="22"/>
              </w:rPr>
              <mc:AlternateContent>
                <mc:Choice Requires="wps">
                  <w:drawing>
                    <wp:anchor distT="0" distB="0" distL="114300" distR="114300" simplePos="0" relativeHeight="251662336" behindDoc="0" locked="0" layoutInCell="1" allowOverlap="1" wp14:anchorId="3BF6736E" wp14:editId="78B715D4">
                      <wp:simplePos x="0" y="0"/>
                      <wp:positionH relativeFrom="column">
                        <wp:posOffset>2490470</wp:posOffset>
                      </wp:positionH>
                      <wp:positionV relativeFrom="paragraph">
                        <wp:posOffset>19685</wp:posOffset>
                      </wp:positionV>
                      <wp:extent cx="0" cy="950595"/>
                      <wp:effectExtent l="13970" t="10160" r="5080" b="1079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0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96.1pt;margin-top:1.55pt;width:0;height:7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"/>
                  </w:pict>
                </mc:Fallback>
              </mc:AlternateContent>
            </w:r>
            <w:r w:rsidRPr="00E76FBE">
              <w:rPr>
                <w:rFonts w:eastAsia="Times New Roman"/>
                <w:sz w:val="22"/>
                <w:lang w:eastAsia="vi-VN"/>
              </w:rPr>
              <w:t>- Văn phòng Chính phủ;</w:t>
            </w:r>
          </w:p>
          <w:p w:rsidR="00563598" w:rsidRPr="00E76FBE" w:rsidRDefault="00563598" w:rsidP="007B3FFF">
            <w:pPr>
              <w:spacing w:after="0" w:line="240" w:lineRule="auto"/>
              <w:rPr>
                <w:rFonts w:eastAsia="Times New Roman"/>
                <w:sz w:val="22"/>
                <w:lang w:eastAsia="vi-VN"/>
              </w:rPr>
            </w:pPr>
            <w:r w:rsidRPr="00E76FBE">
              <w:rPr>
                <w:rFonts w:eastAsia="Times New Roman"/>
                <w:sz w:val="22"/>
                <w:lang w:eastAsia="vi-VN"/>
              </w:rPr>
              <w:t>- Ban Chỉ đạo các CT TW</w:t>
            </w:r>
            <w:r>
              <w:rPr>
                <w:rFonts w:eastAsia="Times New Roman"/>
                <w:sz w:val="22"/>
                <w:lang w:eastAsia="vi-VN"/>
              </w:rPr>
              <w:t>;                             (B</w:t>
            </w:r>
            <w:r w:rsidRPr="00E76FBE">
              <w:rPr>
                <w:rFonts w:eastAsia="Times New Roman"/>
                <w:sz w:val="22"/>
                <w:lang w:eastAsia="vi-VN"/>
              </w:rPr>
              <w:t>áo cáo)</w:t>
            </w:r>
            <w:r w:rsidRPr="00E76FBE">
              <w:rPr>
                <w:rFonts w:eastAsia="Times New Roman"/>
                <w:sz w:val="22"/>
                <w:lang w:eastAsia="vi-VN"/>
              </w:rPr>
              <w:br/>
              <w:t>- Các Bộ, ngành: KHĐT, TC,TP, NNPTNT,</w:t>
            </w:r>
          </w:p>
          <w:p w:rsidR="00563598" w:rsidRPr="00E76FBE" w:rsidRDefault="00563598" w:rsidP="007B3FFF">
            <w:pPr>
              <w:spacing w:after="0" w:line="240" w:lineRule="auto"/>
              <w:rPr>
                <w:rFonts w:eastAsia="Times New Roman"/>
                <w:sz w:val="22"/>
                <w:lang w:eastAsia="vi-VN"/>
              </w:rPr>
            </w:pPr>
            <w:r w:rsidRPr="00E76FBE">
              <w:rPr>
                <w:rFonts w:eastAsia="Times New Roman"/>
                <w:sz w:val="22"/>
                <w:lang w:eastAsia="vi-VN"/>
              </w:rPr>
              <w:t>LĐTBXH, UBDT</w:t>
            </w:r>
            <w:proofErr w:type="gramStart"/>
            <w:r w:rsidRPr="00E76FBE">
              <w:rPr>
                <w:rFonts w:eastAsia="Times New Roman"/>
                <w:sz w:val="22"/>
                <w:lang w:eastAsia="vi-VN"/>
              </w:rPr>
              <w:t>;</w:t>
            </w:r>
            <w:proofErr w:type="gramEnd"/>
            <w:r w:rsidRPr="00E76FBE">
              <w:rPr>
                <w:rFonts w:eastAsia="Times New Roman"/>
                <w:sz w:val="22"/>
                <w:lang w:eastAsia="vi-VN"/>
              </w:rPr>
              <w:br/>
              <w:t>- TT. Tỉnh ủy, TT. HĐND tỉnh;</w:t>
            </w:r>
            <w:r w:rsidRPr="00E76FBE">
              <w:rPr>
                <w:rFonts w:eastAsia="Times New Roman"/>
                <w:sz w:val="22"/>
                <w:lang w:eastAsia="vi-VN"/>
              </w:rPr>
              <w:br/>
              <w:t>- Đoàn ĐBQH tỉnh;</w:t>
            </w:r>
            <w:r w:rsidRPr="00E76FBE">
              <w:rPr>
                <w:rFonts w:eastAsia="Times New Roman"/>
                <w:sz w:val="22"/>
                <w:lang w:eastAsia="vi-VN"/>
              </w:rPr>
              <w:br/>
              <w:t>- UBMTTQVN tỉnh;</w:t>
            </w:r>
            <w:r w:rsidRPr="00E76FBE">
              <w:rPr>
                <w:rFonts w:eastAsia="Times New Roman"/>
                <w:sz w:val="22"/>
                <w:lang w:eastAsia="vi-VN"/>
              </w:rPr>
              <w:br/>
              <w:t>- Chủ tịch, các PCT UBND tỉnh;</w:t>
            </w:r>
            <w:r w:rsidRPr="00E76FBE">
              <w:rPr>
                <w:rFonts w:eastAsia="Times New Roman"/>
                <w:sz w:val="22"/>
                <w:lang w:eastAsia="vi-VN"/>
              </w:rPr>
              <w:br/>
              <w:t>- Các TV BCĐ các CT của t</w:t>
            </w:r>
            <w:r w:rsidR="000F382C">
              <w:rPr>
                <w:rFonts w:eastAsia="Times New Roman"/>
                <w:sz w:val="22"/>
                <w:lang w:eastAsia="vi-VN"/>
              </w:rPr>
              <w:t>ỉnh;</w:t>
            </w:r>
            <w:r w:rsidR="000F382C">
              <w:rPr>
                <w:rFonts w:eastAsia="Times New Roman"/>
                <w:sz w:val="22"/>
                <w:lang w:eastAsia="vi-VN"/>
              </w:rPr>
              <w:br/>
              <w:t>- CVP, các PCVP UBND tỉnh;</w:t>
            </w:r>
          </w:p>
          <w:p w:rsidR="00563598" w:rsidRPr="00E76FBE" w:rsidRDefault="00563598" w:rsidP="007B3FFF">
            <w:pPr>
              <w:spacing w:after="0" w:line="240" w:lineRule="auto"/>
              <w:rPr>
                <w:rFonts w:eastAsia="MS Mincho"/>
                <w:sz w:val="22"/>
                <w:lang w:val="de-DE"/>
              </w:rPr>
            </w:pPr>
            <w:r w:rsidRPr="00E76FBE">
              <w:rPr>
                <w:rFonts w:eastAsia="MS Mincho"/>
                <w:sz w:val="22"/>
                <w:lang w:val="de-DE"/>
              </w:rPr>
              <w:t>- Công báo tỉnh; Cổng thông tin điện tử tỉnh;</w:t>
            </w:r>
          </w:p>
          <w:p w:rsidR="00563598" w:rsidRPr="00E76FBE" w:rsidRDefault="00563598" w:rsidP="007B3FFF">
            <w:pPr>
              <w:spacing w:after="0" w:line="240" w:lineRule="auto"/>
              <w:rPr>
                <w:rFonts w:eastAsia="Times New Roman"/>
                <w:sz w:val="24"/>
                <w:szCs w:val="24"/>
                <w:lang w:eastAsia="vi-VN"/>
              </w:rPr>
            </w:pPr>
            <w:r w:rsidRPr="00E76FBE">
              <w:rPr>
                <w:rFonts w:eastAsia="Times New Roman"/>
                <w:sz w:val="22"/>
                <w:lang w:eastAsia="vi-VN"/>
              </w:rPr>
              <w:t>- Lưu: VT.</w:t>
            </w:r>
          </w:p>
        </w:tc>
        <w:tc>
          <w:tcPr>
            <w:tcW w:w="4111" w:type="dxa"/>
            <w:shd w:val="clear" w:color="auto" w:fill="FFFFFF"/>
            <w:tcMar>
              <w:top w:w="0" w:type="dxa"/>
              <w:left w:w="108" w:type="dxa"/>
              <w:bottom w:w="0" w:type="dxa"/>
              <w:right w:w="108" w:type="dxa"/>
            </w:tcMar>
            <w:hideMark/>
          </w:tcPr>
          <w:p w:rsidR="003B6680" w:rsidRDefault="00563598" w:rsidP="007B3FFF">
            <w:pPr>
              <w:spacing w:after="0" w:line="240" w:lineRule="auto"/>
              <w:jc w:val="center"/>
              <w:rPr>
                <w:rFonts w:eastAsia="Times New Roman"/>
                <w:b/>
                <w:bCs/>
                <w:szCs w:val="28"/>
                <w:lang w:eastAsia="vi-VN"/>
              </w:rPr>
            </w:pPr>
            <w:r w:rsidRPr="00E76FBE">
              <w:rPr>
                <w:rFonts w:eastAsia="Times New Roman"/>
                <w:b/>
                <w:bCs/>
                <w:szCs w:val="28"/>
                <w:lang w:eastAsia="vi-VN"/>
              </w:rPr>
              <w:t>TM. ỦY BAN NHÂN DÂN</w:t>
            </w:r>
            <w:r w:rsidRPr="00E76FBE">
              <w:rPr>
                <w:rFonts w:eastAsia="Times New Roman"/>
                <w:b/>
                <w:bCs/>
                <w:szCs w:val="28"/>
                <w:lang w:eastAsia="vi-VN"/>
              </w:rPr>
              <w:br/>
              <w:t>CHỦ TỊCH</w:t>
            </w:r>
            <w:r w:rsidRPr="00E76FBE">
              <w:rPr>
                <w:rFonts w:eastAsia="Times New Roman"/>
                <w:b/>
                <w:bCs/>
                <w:szCs w:val="28"/>
                <w:lang w:eastAsia="vi-VN"/>
              </w:rPr>
              <w:br/>
            </w:r>
            <w:r w:rsidRPr="00E76FBE">
              <w:rPr>
                <w:rFonts w:eastAsia="Times New Roman"/>
                <w:b/>
                <w:bCs/>
                <w:szCs w:val="28"/>
                <w:lang w:eastAsia="vi-VN"/>
              </w:rPr>
              <w:br/>
            </w:r>
            <w:r w:rsidRPr="00E76FBE">
              <w:rPr>
                <w:rFonts w:eastAsia="Times New Roman"/>
                <w:b/>
                <w:bCs/>
                <w:szCs w:val="28"/>
                <w:lang w:eastAsia="vi-VN"/>
              </w:rPr>
              <w:br/>
            </w:r>
            <w:r w:rsidRPr="00E76FBE">
              <w:rPr>
                <w:rFonts w:eastAsia="Times New Roman"/>
                <w:b/>
                <w:bCs/>
                <w:szCs w:val="28"/>
                <w:lang w:eastAsia="vi-VN"/>
              </w:rPr>
              <w:br/>
            </w:r>
          </w:p>
          <w:p w:rsidR="003B6680" w:rsidRDefault="003B6680" w:rsidP="007B3FFF">
            <w:pPr>
              <w:spacing w:after="0" w:line="240" w:lineRule="auto"/>
              <w:jc w:val="center"/>
              <w:rPr>
                <w:rFonts w:eastAsia="Times New Roman"/>
                <w:b/>
                <w:bCs/>
                <w:szCs w:val="28"/>
                <w:lang w:eastAsia="vi-VN"/>
              </w:rPr>
            </w:pPr>
          </w:p>
          <w:p w:rsidR="003B6680" w:rsidRDefault="003B6680" w:rsidP="007B3FFF">
            <w:pPr>
              <w:spacing w:after="0" w:line="240" w:lineRule="auto"/>
              <w:jc w:val="center"/>
              <w:rPr>
                <w:rFonts w:eastAsia="Times New Roman"/>
                <w:b/>
                <w:bCs/>
                <w:szCs w:val="28"/>
                <w:lang w:eastAsia="vi-VN"/>
              </w:rPr>
            </w:pPr>
          </w:p>
          <w:p w:rsidR="00563598" w:rsidRPr="00E76FBE" w:rsidRDefault="003B6680" w:rsidP="007B3FFF">
            <w:pPr>
              <w:spacing w:after="0" w:line="240" w:lineRule="auto"/>
              <w:jc w:val="center"/>
              <w:rPr>
                <w:rFonts w:eastAsia="Times New Roman"/>
                <w:szCs w:val="28"/>
                <w:lang w:eastAsia="vi-VN"/>
              </w:rPr>
            </w:pPr>
            <w:r>
              <w:rPr>
                <w:rFonts w:eastAsia="Times New Roman"/>
                <w:b/>
                <w:bCs/>
                <w:szCs w:val="28"/>
                <w:lang w:eastAsia="vi-VN"/>
              </w:rPr>
              <w:t>Trịnh Việt Hùng</w:t>
            </w:r>
            <w:r w:rsidR="00563598" w:rsidRPr="00E76FBE">
              <w:rPr>
                <w:rFonts w:eastAsia="Times New Roman"/>
                <w:b/>
                <w:bCs/>
                <w:szCs w:val="28"/>
                <w:lang w:eastAsia="vi-VN"/>
              </w:rPr>
              <w:br/>
            </w:r>
            <w:r w:rsidR="00563598" w:rsidRPr="00E76FBE">
              <w:rPr>
                <w:rFonts w:eastAsia="Times New Roman"/>
                <w:b/>
                <w:bCs/>
                <w:szCs w:val="28"/>
                <w:lang w:eastAsia="vi-VN"/>
              </w:rPr>
              <w:br/>
            </w:r>
          </w:p>
        </w:tc>
      </w:tr>
    </w:tbl>
    <w:p w:rsidR="002D59EB" w:rsidRPr="000C301B" w:rsidRDefault="002D59EB" w:rsidP="00894863">
      <w:pPr>
        <w:jc w:val="both"/>
      </w:pPr>
      <w:bookmarkStart w:id="6" w:name="_GoBack"/>
      <w:bookmarkEnd w:id="6"/>
    </w:p>
    <w:sectPr w:rsidR="002D59EB" w:rsidRPr="000C301B" w:rsidSect="00765081">
      <w:headerReference w:type="default" r:id="rId7"/>
      <w:pgSz w:w="12240" w:h="15840"/>
      <w:pgMar w:top="1134" w:right="1134" w:bottom="992"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F6" w:rsidRDefault="005E59F6" w:rsidP="00464659">
      <w:pPr>
        <w:spacing w:after="0" w:line="240" w:lineRule="auto"/>
      </w:pPr>
      <w:r>
        <w:separator/>
      </w:r>
    </w:p>
  </w:endnote>
  <w:endnote w:type="continuationSeparator" w:id="0">
    <w:p w:rsidR="005E59F6" w:rsidRDefault="005E59F6" w:rsidP="00464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F6" w:rsidRDefault="005E59F6" w:rsidP="00464659">
      <w:pPr>
        <w:spacing w:after="0" w:line="240" w:lineRule="auto"/>
      </w:pPr>
      <w:r>
        <w:separator/>
      </w:r>
    </w:p>
  </w:footnote>
  <w:footnote w:type="continuationSeparator" w:id="0">
    <w:p w:rsidR="005E59F6" w:rsidRDefault="005E59F6" w:rsidP="004646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850456"/>
      <w:docPartObj>
        <w:docPartGallery w:val="Page Numbers (Top of Page)"/>
        <w:docPartUnique/>
      </w:docPartObj>
    </w:sdtPr>
    <w:sdtEndPr>
      <w:rPr>
        <w:noProof/>
      </w:rPr>
    </w:sdtEndPr>
    <w:sdtContent>
      <w:p w:rsidR="00464659" w:rsidRDefault="00464659">
        <w:pPr>
          <w:pStyle w:val="Header"/>
          <w:jc w:val="center"/>
        </w:pPr>
        <w:r>
          <w:fldChar w:fldCharType="begin"/>
        </w:r>
        <w:r>
          <w:instrText xml:space="preserve"> PAGE   \* MERGEFORMAT </w:instrText>
        </w:r>
        <w:r>
          <w:fldChar w:fldCharType="separate"/>
        </w:r>
        <w:r w:rsidR="00765081">
          <w:rPr>
            <w:noProof/>
          </w:rPr>
          <w:t>2</w:t>
        </w:r>
        <w:r>
          <w:rPr>
            <w:noProof/>
          </w:rPr>
          <w:fldChar w:fldCharType="end"/>
        </w:r>
      </w:p>
    </w:sdtContent>
  </w:sdt>
  <w:p w:rsidR="00464659" w:rsidRDefault="00464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598"/>
    <w:rsid w:val="000711C0"/>
    <w:rsid w:val="00090892"/>
    <w:rsid w:val="000C301B"/>
    <w:rsid w:val="000F382C"/>
    <w:rsid w:val="001C20F4"/>
    <w:rsid w:val="002D59EB"/>
    <w:rsid w:val="00360685"/>
    <w:rsid w:val="003B6680"/>
    <w:rsid w:val="0043699A"/>
    <w:rsid w:val="00464659"/>
    <w:rsid w:val="00540A1C"/>
    <w:rsid w:val="00563598"/>
    <w:rsid w:val="005844A4"/>
    <w:rsid w:val="005E59F6"/>
    <w:rsid w:val="006306CA"/>
    <w:rsid w:val="00693D39"/>
    <w:rsid w:val="006E58D5"/>
    <w:rsid w:val="00756BFA"/>
    <w:rsid w:val="00765081"/>
    <w:rsid w:val="008075EC"/>
    <w:rsid w:val="00842C14"/>
    <w:rsid w:val="00855722"/>
    <w:rsid w:val="00894863"/>
    <w:rsid w:val="008B3638"/>
    <w:rsid w:val="008D2604"/>
    <w:rsid w:val="008F1D23"/>
    <w:rsid w:val="00905459"/>
    <w:rsid w:val="00AE46A6"/>
    <w:rsid w:val="00C32163"/>
    <w:rsid w:val="00C65176"/>
    <w:rsid w:val="00C704C5"/>
    <w:rsid w:val="00C80EB9"/>
    <w:rsid w:val="00CB58A6"/>
    <w:rsid w:val="00D803F4"/>
    <w:rsid w:val="00E41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right="-47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98"/>
    <w:pPr>
      <w:spacing w:after="200" w:line="276" w:lineRule="auto"/>
      <w:ind w:right="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C301B"/>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4646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659"/>
    <w:rPr>
      <w:rFonts w:ascii="Times New Roman" w:hAnsi="Times New Roman"/>
      <w:sz w:val="28"/>
    </w:rPr>
  </w:style>
  <w:style w:type="paragraph" w:styleId="Footer">
    <w:name w:val="footer"/>
    <w:basedOn w:val="Normal"/>
    <w:link w:val="FooterChar"/>
    <w:uiPriority w:val="99"/>
    <w:unhideWhenUsed/>
    <w:rsid w:val="00464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659"/>
    <w:rPr>
      <w:rFonts w:ascii="Times New Roman" w:hAnsi="Times New Roman"/>
      <w:sz w:val="28"/>
    </w:rPr>
  </w:style>
  <w:style w:type="paragraph" w:styleId="ListParagraph">
    <w:name w:val="List Paragraph"/>
    <w:basedOn w:val="Normal"/>
    <w:uiPriority w:val="34"/>
    <w:qFormat/>
    <w:rsid w:val="00C651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right="-47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98"/>
    <w:pPr>
      <w:spacing w:after="200" w:line="276" w:lineRule="auto"/>
      <w:ind w:right="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C301B"/>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4646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659"/>
    <w:rPr>
      <w:rFonts w:ascii="Times New Roman" w:hAnsi="Times New Roman"/>
      <w:sz w:val="28"/>
    </w:rPr>
  </w:style>
  <w:style w:type="paragraph" w:styleId="Footer">
    <w:name w:val="footer"/>
    <w:basedOn w:val="Normal"/>
    <w:link w:val="FooterChar"/>
    <w:uiPriority w:val="99"/>
    <w:unhideWhenUsed/>
    <w:rsid w:val="00464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659"/>
    <w:rPr>
      <w:rFonts w:ascii="Times New Roman" w:hAnsi="Times New Roman"/>
      <w:sz w:val="28"/>
    </w:rPr>
  </w:style>
  <w:style w:type="paragraph" w:styleId="ListParagraph">
    <w:name w:val="List Paragraph"/>
    <w:basedOn w:val="Normal"/>
    <w:uiPriority w:val="34"/>
    <w:qFormat/>
    <w:rsid w:val="00C65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4</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Customers</dc:creator>
  <cp:lastModifiedBy>Customers</cp:lastModifiedBy>
  <cp:revision>14</cp:revision>
  <cp:lastPrinted>2024-03-08T09:01:00Z</cp:lastPrinted>
  <dcterms:created xsi:type="dcterms:W3CDTF">2022-08-01T03:09:00Z</dcterms:created>
  <dcterms:modified xsi:type="dcterms:W3CDTF">2024-05-02T08:56:00Z</dcterms:modified>
</cp:coreProperties>
</file>